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5F5" w:rsidRPr="008D69BC" w:rsidRDefault="00A825F5" w:rsidP="00A82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РОССИЙСКАЯ  ФЕДЕРАЦИЯ</w:t>
      </w:r>
    </w:p>
    <w:p w:rsidR="00EC0A8D" w:rsidRPr="008D69BC" w:rsidRDefault="00A825F5" w:rsidP="00A82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ОРЛОВСКАЯ ОБЛАСТЬ</w:t>
      </w:r>
      <w:r w:rsidR="00AB2AF7"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</w:t>
      </w:r>
    </w:p>
    <w:p w:rsidR="00A825F5" w:rsidRPr="008D69BC" w:rsidRDefault="00A825F5" w:rsidP="00A82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ПОКРОВСКИЙ РАЙОН</w:t>
      </w:r>
    </w:p>
    <w:p w:rsidR="00A825F5" w:rsidRPr="008D69BC" w:rsidRDefault="00A825F5" w:rsidP="00A82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АДМИНИСТРАЦИЯ  </w:t>
      </w:r>
      <w:r w:rsidR="00755471"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СТОЛБЕЦКОГО</w:t>
      </w:r>
      <w:r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 СЕЛЬСКОГО  ПОСЕЛЕНИЯ</w:t>
      </w:r>
    </w:p>
    <w:p w:rsidR="00A825F5" w:rsidRPr="008D69BC" w:rsidRDefault="00A825F5" w:rsidP="00A825F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A825F5" w:rsidRPr="008D69BC" w:rsidRDefault="00A825F5" w:rsidP="00A82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ПОСТАНОВЛЕНИЕ</w:t>
      </w:r>
    </w:p>
    <w:p w:rsidR="00A825F5" w:rsidRPr="008D69BC" w:rsidRDefault="00A825F5" w:rsidP="00A825F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A825F5" w:rsidRPr="008D69BC" w:rsidRDefault="00A825F5" w:rsidP="00A825F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A825F5" w:rsidRPr="008D69BC" w:rsidRDefault="00411B45" w:rsidP="00A82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2</w:t>
      </w:r>
      <w:r w:rsidR="00755471"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6</w:t>
      </w:r>
      <w:r w:rsidR="00722034"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</w:t>
      </w:r>
      <w:r w:rsidR="00A825F5"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</w:t>
      </w:r>
      <w:r w:rsidR="00B05118"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дека</w:t>
      </w:r>
      <w:r w:rsidR="00A825F5"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бря 2022 года                                                                                      №</w:t>
      </w:r>
      <w:r w:rsidR="0061015F"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</w:t>
      </w:r>
      <w:r w:rsidR="00755471" w:rsidRPr="008D69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2</w:t>
      </w:r>
      <w:r w:rsidR="00557FA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7</w:t>
      </w:r>
      <w:bookmarkStart w:id="0" w:name="_GoBack"/>
      <w:bookmarkEnd w:id="0"/>
    </w:p>
    <w:p w:rsidR="00EA6D87" w:rsidRPr="008D69BC" w:rsidRDefault="00EA6D87" w:rsidP="00EA6D87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034" w:rsidRPr="008D69BC" w:rsidRDefault="00722034" w:rsidP="00EA6D87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B45" w:rsidRPr="008D69BC" w:rsidRDefault="00EA6D87" w:rsidP="00411B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 w:rsidRPr="008D69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Об утверждении Программы комплексного развития</w:t>
      </w:r>
      <w:r w:rsidR="00722034" w:rsidRPr="008D69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 </w:t>
      </w:r>
    </w:p>
    <w:p w:rsidR="00722034" w:rsidRPr="008D69BC" w:rsidRDefault="00EA6D87" w:rsidP="00411B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 w:rsidRPr="008D69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социальной инфраструктуры </w:t>
      </w:r>
      <w:r w:rsidR="00755471" w:rsidRPr="008D69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Столбецкого</w:t>
      </w:r>
      <w:r w:rsidRPr="008D69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 сельского поселения </w:t>
      </w:r>
    </w:p>
    <w:p w:rsidR="00EA6D87" w:rsidRPr="008D69BC" w:rsidRDefault="00EA6D87" w:rsidP="00411B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 w:rsidRPr="008D69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Покровского района Орловской области на 20</w:t>
      </w:r>
      <w:r w:rsidR="00A825F5" w:rsidRPr="008D69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23</w:t>
      </w:r>
      <w:r w:rsidRPr="008D69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-20</w:t>
      </w:r>
      <w:r w:rsidR="00AB2AF7" w:rsidRPr="008D69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32</w:t>
      </w:r>
      <w:r w:rsidRPr="008D69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 годы</w:t>
      </w:r>
    </w:p>
    <w:p w:rsidR="00EA6D87" w:rsidRPr="008D69BC" w:rsidRDefault="00EA6D87" w:rsidP="00EA6D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118" w:rsidRPr="008D69BC" w:rsidRDefault="00B05118" w:rsidP="00EA6D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6D87" w:rsidRPr="008D69BC" w:rsidRDefault="00DD0270" w:rsidP="00411B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B2AF7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AB2AF7" w:rsidRPr="008D6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Градостроительным кодексом Российской Федерации,</w:t>
      </w:r>
      <w:r w:rsidR="00AB2AF7" w:rsidRPr="008D69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 Правительства РФ от 1 октября 2015 года №1050 «Об утверждении требований к программам комплексного развития социальной инфраструктуры поселений, городских округов»</w:t>
      </w:r>
      <w:r w:rsidR="00AB2AF7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2AF7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755471" w:rsidRPr="008D69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Столбецкого</w:t>
      </w:r>
      <w:r w:rsidR="00EA6D87" w:rsidRPr="008D69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сельского поселения </w:t>
      </w:r>
      <w:r w:rsidR="00B05118" w:rsidRPr="008D69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EA6D87"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EA6D87" w:rsidRPr="008D69BC" w:rsidRDefault="00722034" w:rsidP="00411B45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D69BC">
        <w:rPr>
          <w:rFonts w:ascii="Times New Roman" w:hAnsi="Times New Roman"/>
          <w:sz w:val="24"/>
          <w:szCs w:val="24"/>
        </w:rPr>
        <w:t xml:space="preserve">    1. </w:t>
      </w:r>
      <w:r w:rsidR="00EA6D87" w:rsidRPr="008D69BC">
        <w:rPr>
          <w:rFonts w:ascii="Times New Roman" w:hAnsi="Times New Roman"/>
          <w:sz w:val="24"/>
          <w:szCs w:val="24"/>
        </w:rPr>
        <w:t>Утвердить Программу комплексного развития социал</w:t>
      </w:r>
      <w:r w:rsidR="00C80239" w:rsidRPr="008D69BC">
        <w:rPr>
          <w:rFonts w:ascii="Times New Roman" w:hAnsi="Times New Roman"/>
          <w:sz w:val="24"/>
          <w:szCs w:val="24"/>
        </w:rPr>
        <w:t xml:space="preserve">ьной инфраструктуры </w:t>
      </w:r>
      <w:r w:rsidR="00755471" w:rsidRPr="008D69BC">
        <w:rPr>
          <w:rFonts w:ascii="Times New Roman" w:hAnsi="Times New Roman"/>
          <w:sz w:val="24"/>
          <w:szCs w:val="24"/>
        </w:rPr>
        <w:t>Столбецкого</w:t>
      </w:r>
      <w:r w:rsidR="00EA6D87" w:rsidRPr="008D69BC">
        <w:rPr>
          <w:rFonts w:ascii="Times New Roman" w:hAnsi="Times New Roman"/>
          <w:sz w:val="24"/>
          <w:szCs w:val="24"/>
        </w:rPr>
        <w:t xml:space="preserve"> сельского поселения Покровского района Орловской области на 20</w:t>
      </w:r>
      <w:r w:rsidR="00A825F5" w:rsidRPr="008D69BC">
        <w:rPr>
          <w:rFonts w:ascii="Times New Roman" w:hAnsi="Times New Roman"/>
          <w:sz w:val="24"/>
          <w:szCs w:val="24"/>
        </w:rPr>
        <w:t>23</w:t>
      </w:r>
      <w:r w:rsidR="00EA6D87" w:rsidRPr="008D69BC">
        <w:rPr>
          <w:rFonts w:ascii="Times New Roman" w:hAnsi="Times New Roman"/>
          <w:sz w:val="24"/>
          <w:szCs w:val="24"/>
        </w:rPr>
        <w:t xml:space="preserve"> – 20</w:t>
      </w:r>
      <w:r w:rsidR="00AB2AF7" w:rsidRPr="008D69BC">
        <w:rPr>
          <w:rFonts w:ascii="Times New Roman" w:hAnsi="Times New Roman"/>
          <w:sz w:val="24"/>
          <w:szCs w:val="24"/>
        </w:rPr>
        <w:t>32</w:t>
      </w:r>
      <w:r w:rsidR="00EA6D87" w:rsidRPr="008D69BC">
        <w:rPr>
          <w:rFonts w:ascii="Times New Roman" w:hAnsi="Times New Roman"/>
          <w:sz w:val="24"/>
          <w:szCs w:val="24"/>
        </w:rPr>
        <w:t xml:space="preserve"> годы согласно приложению.</w:t>
      </w:r>
    </w:p>
    <w:p w:rsidR="00EA6D87" w:rsidRPr="008D69BC" w:rsidRDefault="00722034" w:rsidP="00411B45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D69BC">
        <w:rPr>
          <w:rFonts w:ascii="Times New Roman" w:hAnsi="Times New Roman"/>
          <w:sz w:val="24"/>
          <w:szCs w:val="24"/>
        </w:rPr>
        <w:t xml:space="preserve">    2. </w:t>
      </w:r>
      <w:r w:rsidR="00411B45" w:rsidRPr="008D69BC">
        <w:rPr>
          <w:rFonts w:ascii="Times New Roman" w:hAnsi="Times New Roman"/>
          <w:sz w:val="24"/>
          <w:szCs w:val="24"/>
        </w:rPr>
        <w:t xml:space="preserve"> </w:t>
      </w:r>
      <w:r w:rsidR="00EA6D87" w:rsidRPr="008D69BC">
        <w:rPr>
          <w:rFonts w:ascii="Times New Roman" w:hAnsi="Times New Roman"/>
          <w:sz w:val="24"/>
          <w:szCs w:val="24"/>
        </w:rPr>
        <w:t>Настоящее постановление подлежит обнародованию в установленном порядке и вступает в силу с момента его обнародования.</w:t>
      </w:r>
    </w:p>
    <w:p w:rsidR="00EA6D87" w:rsidRPr="008D69BC" w:rsidRDefault="00722034" w:rsidP="00411B45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D69BC">
        <w:rPr>
          <w:rFonts w:ascii="Times New Roman" w:hAnsi="Times New Roman"/>
          <w:sz w:val="24"/>
          <w:szCs w:val="24"/>
        </w:rPr>
        <w:t xml:space="preserve">    3. </w:t>
      </w:r>
      <w:r w:rsidR="00EA6D87" w:rsidRPr="008D69BC">
        <w:rPr>
          <w:rFonts w:ascii="Times New Roman" w:hAnsi="Times New Roman"/>
          <w:sz w:val="24"/>
          <w:szCs w:val="24"/>
        </w:rPr>
        <w:t>Контроль за исполнением настоящего постановления оставл</w:t>
      </w:r>
      <w:r w:rsidR="00745D9D" w:rsidRPr="008D69BC">
        <w:rPr>
          <w:rFonts w:ascii="Times New Roman" w:hAnsi="Times New Roman"/>
          <w:sz w:val="24"/>
          <w:szCs w:val="24"/>
        </w:rPr>
        <w:t>я</w:t>
      </w:r>
      <w:r w:rsidR="00EA6D87" w:rsidRPr="008D69BC">
        <w:rPr>
          <w:rFonts w:ascii="Times New Roman" w:hAnsi="Times New Roman"/>
          <w:sz w:val="24"/>
          <w:szCs w:val="24"/>
        </w:rPr>
        <w:t>ю за собой.</w:t>
      </w:r>
    </w:p>
    <w:p w:rsidR="00EA6D87" w:rsidRPr="008D69BC" w:rsidRDefault="00EA6D87" w:rsidP="00EA6D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6D87" w:rsidRPr="008D69BC" w:rsidRDefault="00EA6D87" w:rsidP="00EA6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D87" w:rsidRPr="008D69BC" w:rsidRDefault="00EA6D87" w:rsidP="00722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</w:t>
      </w:r>
      <w:r w:rsidR="00C80239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55471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Столбецкого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5D9D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</w:t>
      </w:r>
      <w:r w:rsidR="00A825F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45D9D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C7F6D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45D9D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55471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И.А.Андреева</w:t>
      </w:r>
    </w:p>
    <w:p w:rsidR="00EA6D87" w:rsidRPr="008D69BC" w:rsidRDefault="00EA6D87" w:rsidP="00EA6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D87" w:rsidRPr="008D69BC" w:rsidRDefault="00EA6D87" w:rsidP="00EA6D8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6D87" w:rsidRPr="008D69BC" w:rsidRDefault="00EA6D87" w:rsidP="00EA6D8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6D87" w:rsidRPr="008D69BC" w:rsidRDefault="00EA6D87" w:rsidP="00EA6D8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6D87" w:rsidRPr="008D69BC" w:rsidRDefault="00EA6D87" w:rsidP="00EA6D8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6D87" w:rsidRPr="008D69BC" w:rsidRDefault="00EA6D87" w:rsidP="00EA6D8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034" w:rsidRPr="008D69BC" w:rsidRDefault="00722034" w:rsidP="00EA6D8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034" w:rsidRPr="008D69BC" w:rsidRDefault="00722034" w:rsidP="00EA6D8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6D87" w:rsidRPr="008D69BC" w:rsidRDefault="00EA6D87" w:rsidP="00EA6D8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79EF" w:rsidRDefault="004879EF" w:rsidP="00411B45">
      <w:pPr>
        <w:spacing w:after="0" w:line="360" w:lineRule="auto"/>
        <w:ind w:left="4678"/>
        <w:rPr>
          <w:rFonts w:ascii="Times New Roman" w:eastAsia="Calibri" w:hAnsi="Times New Roman" w:cs="Times New Roman"/>
          <w:sz w:val="24"/>
          <w:szCs w:val="24"/>
        </w:rPr>
      </w:pPr>
    </w:p>
    <w:p w:rsidR="004879EF" w:rsidRDefault="004879EF" w:rsidP="00411B45">
      <w:pPr>
        <w:spacing w:after="0" w:line="360" w:lineRule="auto"/>
        <w:ind w:left="4678"/>
        <w:rPr>
          <w:rFonts w:ascii="Times New Roman" w:eastAsia="Calibri" w:hAnsi="Times New Roman" w:cs="Times New Roman"/>
          <w:sz w:val="24"/>
          <w:szCs w:val="24"/>
        </w:rPr>
      </w:pPr>
    </w:p>
    <w:p w:rsidR="004879EF" w:rsidRDefault="004879EF" w:rsidP="00411B45">
      <w:pPr>
        <w:spacing w:after="0" w:line="360" w:lineRule="auto"/>
        <w:ind w:left="4678"/>
        <w:rPr>
          <w:rFonts w:ascii="Times New Roman" w:eastAsia="Calibri" w:hAnsi="Times New Roman" w:cs="Times New Roman"/>
          <w:sz w:val="24"/>
          <w:szCs w:val="24"/>
        </w:rPr>
      </w:pPr>
    </w:p>
    <w:p w:rsidR="004879EF" w:rsidRDefault="004879EF" w:rsidP="00411B45">
      <w:pPr>
        <w:spacing w:after="0" w:line="360" w:lineRule="auto"/>
        <w:ind w:left="4678"/>
        <w:rPr>
          <w:rFonts w:ascii="Times New Roman" w:eastAsia="Calibri" w:hAnsi="Times New Roman" w:cs="Times New Roman"/>
          <w:sz w:val="24"/>
          <w:szCs w:val="24"/>
        </w:rPr>
      </w:pPr>
    </w:p>
    <w:p w:rsidR="00EA6D87" w:rsidRPr="008D69BC" w:rsidRDefault="00EA6D87" w:rsidP="004879EF">
      <w:pPr>
        <w:spacing w:after="0" w:line="36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9B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</w:p>
    <w:p w:rsidR="00EA6D87" w:rsidRPr="008D69BC" w:rsidRDefault="00EA6D87" w:rsidP="004879EF">
      <w:pPr>
        <w:spacing w:after="0" w:line="36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9BC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EA6D87" w:rsidRPr="008D69BC" w:rsidRDefault="007D0E88" w:rsidP="004879EF">
      <w:pPr>
        <w:spacing w:after="0" w:line="36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9BC">
        <w:rPr>
          <w:rFonts w:ascii="Times New Roman" w:eastAsia="Calibri" w:hAnsi="Times New Roman" w:cs="Times New Roman"/>
          <w:sz w:val="24"/>
          <w:szCs w:val="24"/>
        </w:rPr>
        <w:t>Столбецкого</w:t>
      </w:r>
      <w:r w:rsidR="00EA6D87" w:rsidRPr="008D69BC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</w:t>
      </w:r>
    </w:p>
    <w:p w:rsidR="00EA6D87" w:rsidRPr="008D69BC" w:rsidRDefault="00EA6D87" w:rsidP="004879EF">
      <w:pPr>
        <w:spacing w:after="0" w:line="36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9BC">
        <w:rPr>
          <w:rFonts w:ascii="Times New Roman" w:eastAsia="Calibri" w:hAnsi="Times New Roman" w:cs="Times New Roman"/>
          <w:sz w:val="24"/>
          <w:szCs w:val="24"/>
        </w:rPr>
        <w:t xml:space="preserve">Покровского района Орловской области </w:t>
      </w:r>
    </w:p>
    <w:p w:rsidR="00EA6D87" w:rsidRPr="008D69BC" w:rsidRDefault="00C80239" w:rsidP="004879EF">
      <w:pPr>
        <w:spacing w:after="0" w:line="36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9BC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411B45" w:rsidRPr="008D69BC">
        <w:rPr>
          <w:rFonts w:ascii="Times New Roman" w:eastAsia="Calibri" w:hAnsi="Times New Roman" w:cs="Times New Roman"/>
          <w:sz w:val="24"/>
          <w:szCs w:val="24"/>
        </w:rPr>
        <w:t>2</w:t>
      </w:r>
      <w:r w:rsidR="007D0E88" w:rsidRPr="008D69BC">
        <w:rPr>
          <w:rFonts w:ascii="Times New Roman" w:eastAsia="Calibri" w:hAnsi="Times New Roman" w:cs="Times New Roman"/>
          <w:sz w:val="24"/>
          <w:szCs w:val="24"/>
        </w:rPr>
        <w:t>6</w:t>
      </w:r>
      <w:r w:rsidRPr="008D69BC">
        <w:rPr>
          <w:rFonts w:ascii="Times New Roman" w:eastAsia="Calibri" w:hAnsi="Times New Roman" w:cs="Times New Roman"/>
          <w:sz w:val="24"/>
          <w:szCs w:val="24"/>
        </w:rPr>
        <w:t xml:space="preserve"> декабря 20</w:t>
      </w:r>
      <w:r w:rsidR="00B05118" w:rsidRPr="008D69BC">
        <w:rPr>
          <w:rFonts w:ascii="Times New Roman" w:eastAsia="Calibri" w:hAnsi="Times New Roman" w:cs="Times New Roman"/>
          <w:sz w:val="24"/>
          <w:szCs w:val="24"/>
        </w:rPr>
        <w:t>22</w:t>
      </w:r>
      <w:r w:rsidR="00411B45" w:rsidRPr="008D69BC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8D69BC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7D0E88" w:rsidRPr="008D69BC">
        <w:rPr>
          <w:rFonts w:ascii="Times New Roman" w:eastAsia="Calibri" w:hAnsi="Times New Roman" w:cs="Times New Roman"/>
          <w:sz w:val="24"/>
          <w:szCs w:val="24"/>
        </w:rPr>
        <w:t>25</w:t>
      </w:r>
    </w:p>
    <w:p w:rsidR="00EA6D87" w:rsidRPr="008D69BC" w:rsidRDefault="00EA6D87" w:rsidP="00EA6D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EA6D87" w:rsidRPr="008D69BC" w:rsidRDefault="00EA6D87" w:rsidP="00EA6D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B05118" w:rsidRPr="008D69BC" w:rsidRDefault="00B05118" w:rsidP="00EA6D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B05118" w:rsidRPr="008D69BC" w:rsidRDefault="00B05118" w:rsidP="00EA6D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B05118" w:rsidRPr="008D69BC" w:rsidRDefault="00B05118" w:rsidP="00EA6D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B05118" w:rsidRPr="008D69BC" w:rsidRDefault="00B05118" w:rsidP="00EA6D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B05118" w:rsidRPr="008D69BC" w:rsidRDefault="00B05118" w:rsidP="00EA6D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B05118" w:rsidRPr="008D69BC" w:rsidRDefault="00B05118" w:rsidP="00EA6D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B05118" w:rsidRPr="008D69BC" w:rsidRDefault="00B05118" w:rsidP="00EA6D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EA6D87" w:rsidRPr="008D69BC" w:rsidRDefault="00EA6D87" w:rsidP="00EA6D87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EA6D87" w:rsidRPr="008D69BC" w:rsidRDefault="00EA6D87" w:rsidP="0072203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EA6D87" w:rsidRPr="008D69BC" w:rsidRDefault="00EA6D87" w:rsidP="0072203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8D69B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Программа</w:t>
      </w:r>
    </w:p>
    <w:p w:rsidR="00EA6D87" w:rsidRPr="008D69BC" w:rsidRDefault="00EA6D87" w:rsidP="0072203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8D69B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комплексного развития</w:t>
      </w:r>
    </w:p>
    <w:p w:rsidR="00EA6D87" w:rsidRPr="008D69BC" w:rsidRDefault="00EA6D87" w:rsidP="0072203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8D69B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социальной инфраструктуры</w:t>
      </w:r>
    </w:p>
    <w:p w:rsidR="00EA6D87" w:rsidRPr="008D69BC" w:rsidRDefault="007D0E88" w:rsidP="0072203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8D69B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СТОЛБЕЦКОГО</w:t>
      </w:r>
      <w:r w:rsidR="00EA6D87" w:rsidRPr="008D69B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СЕЛЬСКОГО ПОСЕЛЕНИЯ</w:t>
      </w:r>
    </w:p>
    <w:p w:rsidR="00EA6D87" w:rsidRPr="008D69BC" w:rsidRDefault="00EA6D87" w:rsidP="0072203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8D69B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ПОКРОВСКОГО РАЙОНА ОРЛОВСКОЙ области</w:t>
      </w:r>
    </w:p>
    <w:p w:rsidR="00EA6D87" w:rsidRPr="008D69BC" w:rsidRDefault="00EA6D87" w:rsidP="0072203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8D69B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на 20</w:t>
      </w:r>
      <w:r w:rsidR="00B05118" w:rsidRPr="008D69B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23</w:t>
      </w:r>
      <w:r w:rsidRPr="008D69B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– 20</w:t>
      </w:r>
      <w:r w:rsidR="00722034" w:rsidRPr="008D69B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32</w:t>
      </w:r>
      <w:r w:rsidRPr="008D69B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годы</w:t>
      </w:r>
    </w:p>
    <w:p w:rsidR="00EA6D87" w:rsidRPr="008D69BC" w:rsidRDefault="00EA6D87" w:rsidP="00EA6D8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BC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EA6D87" w:rsidRPr="008D69BC" w:rsidRDefault="0012240C" w:rsidP="0012240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</w:t>
      </w:r>
      <w:r w:rsidR="007F3742" w:rsidRPr="008D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аздел</w:t>
      </w:r>
      <w:r w:rsidRPr="008D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1. </w:t>
      </w:r>
      <w:r w:rsidR="00EA6D87" w:rsidRPr="008D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7F3742" w:rsidRPr="008D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аспорт Программы комплексного развития социальной инфраструктуры  </w:t>
      </w:r>
      <w:r w:rsidR="007D0E88" w:rsidRPr="008D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Столбецкого</w:t>
      </w:r>
      <w:r w:rsidR="007F3742" w:rsidRPr="008D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сельского поселения Покровского района  Орловской области  на 2023 – 2032 годы</w:t>
      </w:r>
    </w:p>
    <w:p w:rsidR="00235EE9" w:rsidRPr="008D69BC" w:rsidRDefault="00235EE9" w:rsidP="0012240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923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2"/>
        <w:gridCol w:w="6361"/>
      </w:tblGrid>
      <w:tr w:rsidR="00EA6D87" w:rsidRPr="008D69BC" w:rsidTr="00B72E9A">
        <w:trPr>
          <w:trHeight w:val="345"/>
        </w:trPr>
        <w:tc>
          <w:tcPr>
            <w:tcW w:w="356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7" w:rsidRPr="008D69BC" w:rsidRDefault="00EA6D87" w:rsidP="00EA6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 программы</w:t>
            </w:r>
          </w:p>
        </w:tc>
        <w:tc>
          <w:tcPr>
            <w:tcW w:w="6361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7" w:rsidRPr="008D69BC" w:rsidRDefault="00EA6D87" w:rsidP="00722034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</w:t>
            </w: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комплексного развития социаль</w:t>
            </w:r>
            <w:r w:rsidR="00C80239"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ной инфраструктуры  </w:t>
            </w:r>
            <w:r w:rsidR="007D0E88"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Столбецкого</w:t>
            </w: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Покровского района  Орловской области  на 20</w:t>
            </w:r>
            <w:r w:rsidR="00B05118"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20</w:t>
            </w:r>
            <w:r w:rsidR="00722034"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годы</w:t>
            </w:r>
            <w:r w:rsidRPr="008D6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Программа)</w:t>
            </w:r>
          </w:p>
        </w:tc>
      </w:tr>
      <w:tr w:rsidR="00EA6D87" w:rsidRPr="008D69BC" w:rsidTr="00B72E9A">
        <w:trPr>
          <w:trHeight w:val="334"/>
        </w:trPr>
        <w:tc>
          <w:tcPr>
            <w:tcW w:w="356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7" w:rsidRPr="008D69BC" w:rsidRDefault="00EA6D87" w:rsidP="00EA6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Основание разработки программы</w:t>
            </w:r>
          </w:p>
        </w:tc>
        <w:tc>
          <w:tcPr>
            <w:tcW w:w="636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7" w:rsidRPr="008D69BC" w:rsidRDefault="00411B45" w:rsidP="00EA6D87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A6D87" w:rsidRPr="008D6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№ 131-ФЗ от 06.10.2003</w:t>
            </w:r>
            <w:r w:rsidR="00B05118" w:rsidRPr="008D6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  <w:r w:rsidR="00EA6D87" w:rsidRPr="008D6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 общих принципах организации местного самоуправления в Российской Федерации»,</w:t>
            </w:r>
          </w:p>
          <w:p w:rsidR="00EA6D87" w:rsidRPr="008D69BC" w:rsidRDefault="00411B45" w:rsidP="00EA6D87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80239"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Устав   </w:t>
            </w:r>
            <w:r w:rsidR="007D0E88"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Столбецкого</w:t>
            </w:r>
            <w:r w:rsidR="00EA6D87"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поселения,</w:t>
            </w:r>
          </w:p>
          <w:p w:rsidR="00EA6D87" w:rsidRPr="008D69BC" w:rsidRDefault="00411B45" w:rsidP="00EA6D87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A6D87" w:rsidRPr="008D6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Градостроительный Кодекс Российской Федерации, </w:t>
            </w:r>
          </w:p>
          <w:p w:rsidR="00EA6D87" w:rsidRPr="008D69BC" w:rsidRDefault="00411B45" w:rsidP="00411B45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EA6D87" w:rsidRPr="008D69BC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01.10.2015 года № 1050 «Об утверждении требований к программам комплексного развития социальной инфраструктуры  поселений, городских округов».</w:t>
            </w:r>
          </w:p>
        </w:tc>
      </w:tr>
      <w:tr w:rsidR="00EA6D87" w:rsidRPr="008D69BC" w:rsidTr="00B72E9A">
        <w:trPr>
          <w:trHeight w:val="334"/>
        </w:trPr>
        <w:tc>
          <w:tcPr>
            <w:tcW w:w="356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7" w:rsidRPr="008D69BC" w:rsidRDefault="00EA6D87" w:rsidP="00EA6D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636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7" w:rsidRPr="008D69BC" w:rsidRDefault="00C80239" w:rsidP="00EA6D87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7D0E88"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Столбецкого</w:t>
            </w:r>
            <w:r w:rsidR="00EA6D87"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Покровского района Орловской области</w:t>
            </w:r>
          </w:p>
        </w:tc>
      </w:tr>
      <w:tr w:rsidR="00EA6D87" w:rsidRPr="008D69BC" w:rsidTr="00B72E9A">
        <w:trPr>
          <w:trHeight w:val="334"/>
        </w:trPr>
        <w:tc>
          <w:tcPr>
            <w:tcW w:w="356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7" w:rsidRPr="008D69BC" w:rsidRDefault="00EA6D87" w:rsidP="00EA6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636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7" w:rsidRPr="008D69BC" w:rsidRDefault="00C80239" w:rsidP="00EA6D87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7D0E88"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Столбецкого</w:t>
            </w:r>
            <w:r w:rsidR="00EA6D87"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Покровского района Орловской области</w:t>
            </w:r>
          </w:p>
        </w:tc>
      </w:tr>
      <w:tr w:rsidR="00005BCD" w:rsidRPr="008D69BC" w:rsidTr="00B72E9A">
        <w:trPr>
          <w:trHeight w:val="334"/>
        </w:trPr>
        <w:tc>
          <w:tcPr>
            <w:tcW w:w="356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BCD" w:rsidRPr="008D69BC" w:rsidRDefault="00005BCD" w:rsidP="00005B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36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9E9" w:rsidRPr="008D69BC" w:rsidRDefault="00005BCD" w:rsidP="00005BCD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69BC">
              <w:rPr>
                <w:rFonts w:ascii="Times New Roman" w:hAnsi="Times New Roman"/>
                <w:sz w:val="24"/>
                <w:szCs w:val="24"/>
              </w:rPr>
              <w:t xml:space="preserve">Обеспечение развития социальной инфраструктуры </w:t>
            </w:r>
            <w:r w:rsidR="007D0E88" w:rsidRPr="008D69BC">
              <w:rPr>
                <w:rFonts w:ascii="Times New Roman" w:hAnsi="Times New Roman"/>
                <w:sz w:val="24"/>
                <w:szCs w:val="24"/>
              </w:rPr>
              <w:t>Столбецкого</w:t>
            </w:r>
            <w:r w:rsidRPr="008D69BC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Покровского района </w:t>
            </w:r>
            <w:r w:rsidRPr="008D69BC">
              <w:rPr>
                <w:rFonts w:ascii="Times New Roman" w:hAnsi="Times New Roman"/>
                <w:noProof/>
                <w:sz w:val="24"/>
                <w:szCs w:val="24"/>
              </w:rPr>
              <w:t xml:space="preserve">Орловской  области. </w:t>
            </w:r>
          </w:p>
          <w:p w:rsidR="00005BCD" w:rsidRPr="008D69BC" w:rsidRDefault="00005BCD" w:rsidP="00C169E9">
            <w:pPr>
              <w:pStyle w:val="a5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</w:t>
            </w:r>
            <w:r w:rsidR="00C169E9" w:rsidRPr="008D6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8D6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редпринимательства, личных подсобных хозяйств торговой инфраструктуры и сферы услуг.</w:t>
            </w:r>
          </w:p>
        </w:tc>
      </w:tr>
      <w:tr w:rsidR="00EA6D87" w:rsidRPr="008D69BC" w:rsidTr="00B72E9A">
        <w:trPr>
          <w:trHeight w:val="263"/>
        </w:trPr>
        <w:tc>
          <w:tcPr>
            <w:tcW w:w="3562" w:type="dxa"/>
            <w:tcBorders>
              <w:top w:val="nil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7" w:rsidRPr="008D69BC" w:rsidRDefault="00005BCD" w:rsidP="00EA6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EA6D87"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адачи программы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7" w:rsidRPr="008D69BC" w:rsidRDefault="00EA6D87" w:rsidP="00EA6D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комплексное развитие и обеспечение безопасности, качества и эффективности использования населением объектов социальной инфраструктуры сельского поселения;</w:t>
            </w:r>
          </w:p>
          <w:p w:rsidR="00EA6D87" w:rsidRPr="008D69BC" w:rsidRDefault="00EA6D87" w:rsidP="00EA6D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</w:t>
            </w: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правовых, организационных, институциональных и экономических условий для перехода к устойчивому социальному развитию поселения, эффективной реализации полномочий органов местного самоуправления;</w:t>
            </w:r>
          </w:p>
          <w:p w:rsidR="00EA6D87" w:rsidRPr="008D69BC" w:rsidRDefault="00EA6D87" w:rsidP="00EA6D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и расширение информационно-консультационного и правового обслуживания населения;</w:t>
            </w:r>
          </w:p>
          <w:p w:rsidR="00EA6D87" w:rsidRPr="008D69BC" w:rsidRDefault="00EA6D87" w:rsidP="00C1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социальной инфраструктуры, образования, здравоохранения, культуры, физической культуры и спорта: повышение роли физкультуры и спорта в деле профилактики правонарушений, преодоления распространения наркомании и алкоголизма;</w:t>
            </w:r>
          </w:p>
        </w:tc>
      </w:tr>
      <w:tr w:rsidR="00EA6D87" w:rsidRPr="008D69BC" w:rsidTr="00B72E9A">
        <w:trPr>
          <w:trHeight w:val="840"/>
        </w:trPr>
        <w:tc>
          <w:tcPr>
            <w:tcW w:w="3562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7" w:rsidRPr="008D69BC" w:rsidRDefault="00EA6D87" w:rsidP="00EA6D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Целевые показатели</w:t>
            </w: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9E9" w:rsidRPr="008D69BC" w:rsidRDefault="00C169E9" w:rsidP="00C169E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hAnsi="Times New Roman"/>
                <w:sz w:val="24"/>
                <w:szCs w:val="24"/>
                <w:lang w:eastAsia="ru-RU"/>
              </w:rPr>
              <w:t>- повышение безопасности, качества и эффективности использование населением объектов социальной инфраструктуры;</w:t>
            </w:r>
          </w:p>
          <w:p w:rsidR="00C169E9" w:rsidRPr="008D69BC" w:rsidRDefault="00C169E9" w:rsidP="00C169E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обеспечение доступности объектов социальной инфраструктуры;</w:t>
            </w:r>
          </w:p>
          <w:p w:rsidR="00C169E9" w:rsidRPr="008D69BC" w:rsidRDefault="00C169E9" w:rsidP="00C169E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hAnsi="Times New Roman"/>
                <w:sz w:val="24"/>
                <w:szCs w:val="24"/>
                <w:lang w:eastAsia="ru-RU"/>
              </w:rPr>
              <w:t>- сбалансирование, перспективное развитие социальной инфраструктуры;</w:t>
            </w:r>
          </w:p>
          <w:p w:rsidR="00C169E9" w:rsidRPr="008D69BC" w:rsidRDefault="00C169E9" w:rsidP="00C169E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повышение расчетного уровня обеспеченности населения услугами;</w:t>
            </w:r>
          </w:p>
          <w:p w:rsidR="00EA6D87" w:rsidRPr="008D69BC" w:rsidRDefault="00C169E9" w:rsidP="00C169E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повышение эффективности функционирования действующей социальной инфраструктуры.</w:t>
            </w:r>
          </w:p>
        </w:tc>
      </w:tr>
      <w:tr w:rsidR="00EA6D87" w:rsidRPr="008D69BC" w:rsidTr="00B72E9A">
        <w:trPr>
          <w:trHeight w:val="299"/>
        </w:trPr>
        <w:tc>
          <w:tcPr>
            <w:tcW w:w="3562" w:type="dxa"/>
            <w:tcBorders>
              <w:top w:val="single" w:sz="4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7" w:rsidRPr="008D69BC" w:rsidRDefault="00EA6D87" w:rsidP="00EA6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7" w:rsidRPr="008D69BC" w:rsidRDefault="00EA6D87" w:rsidP="00722034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22034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</w:t>
            </w:r>
            <w:r w:rsidR="00722034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годы</w:t>
            </w:r>
          </w:p>
        </w:tc>
      </w:tr>
      <w:tr w:rsidR="00EA6D87" w:rsidRPr="008D69BC" w:rsidTr="00B72E9A">
        <w:trPr>
          <w:trHeight w:val="299"/>
        </w:trPr>
        <w:tc>
          <w:tcPr>
            <w:tcW w:w="3562" w:type="dxa"/>
            <w:tcBorders>
              <w:top w:val="single" w:sz="4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7" w:rsidRPr="008D69BC" w:rsidRDefault="00EA6D87" w:rsidP="00EA6D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 (инвестиционных проектов) по ремонту, реконструкции объектов социальной инфраструктуры</w:t>
            </w: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D87" w:rsidRPr="008D69BC" w:rsidRDefault="00EA6D87" w:rsidP="0012240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</w:t>
            </w:r>
            <w:r w:rsidR="00C169E9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административного </w:t>
            </w: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администрации;</w:t>
            </w:r>
          </w:p>
          <w:p w:rsidR="0012240C" w:rsidRPr="008D69BC" w:rsidRDefault="00C80239" w:rsidP="00A2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.  Р</w:t>
            </w:r>
            <w:r w:rsidR="00EA6D87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емонт здания</w:t>
            </w: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0E88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Тимирязевского </w:t>
            </w: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="00EA6D87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клуба</w:t>
            </w: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137" w:rsidRPr="008D69BC" w:rsidRDefault="00A23137" w:rsidP="00A2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69BC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Строительство детской площадки в </w:t>
            </w:r>
            <w:r w:rsidR="007D0E88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03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0E88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.Алексеевка</w:t>
            </w:r>
          </w:p>
          <w:p w:rsidR="00BD1342" w:rsidRPr="008D69BC" w:rsidRDefault="00BD1342" w:rsidP="00BD1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D87" w:rsidRPr="008D69BC" w:rsidTr="00B72E9A">
        <w:trPr>
          <w:trHeight w:val="299"/>
        </w:trPr>
        <w:tc>
          <w:tcPr>
            <w:tcW w:w="3562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7" w:rsidRPr="008D69BC" w:rsidRDefault="00EA6D87" w:rsidP="00EA6D87">
            <w:pPr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D87" w:rsidRPr="008D69BC" w:rsidRDefault="00EA6D87" w:rsidP="00EA6D87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Программы со</w:t>
            </w:r>
            <w:r w:rsidR="00C80239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ставляет в 20</w:t>
            </w:r>
            <w:r w:rsidR="001F2182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80239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12240C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C80239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– </w:t>
            </w:r>
            <w:r w:rsidR="00803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за счет бюджетных средств разных уровней и привлечения внебюджетных источников. </w:t>
            </w:r>
          </w:p>
          <w:p w:rsidR="00EA6D87" w:rsidRPr="008D69BC" w:rsidRDefault="00EA6D87" w:rsidP="00EA6D87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ассигнования, предусмотренные в плановом периоде 20</w:t>
            </w:r>
            <w:r w:rsidR="001F2182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</w:t>
            </w:r>
            <w:r w:rsidR="0012240C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годов, могут быть уточнены при формировании проекта местного бюджета. </w:t>
            </w:r>
          </w:p>
          <w:p w:rsidR="00EA6D87" w:rsidRPr="008D69BC" w:rsidRDefault="00EA6D87" w:rsidP="00852965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ежегодно уточняются при формировании бюджета муниципального образования на соответствующий год.</w:t>
            </w:r>
          </w:p>
        </w:tc>
      </w:tr>
      <w:tr w:rsidR="0012240C" w:rsidRPr="008D69BC" w:rsidTr="00B72E9A">
        <w:trPr>
          <w:trHeight w:val="4196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0C" w:rsidRPr="008D69BC" w:rsidRDefault="0012240C" w:rsidP="00EA6D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240C" w:rsidRPr="008D69BC" w:rsidRDefault="0012240C" w:rsidP="00852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позволит:</w:t>
            </w:r>
          </w:p>
          <w:p w:rsidR="0012240C" w:rsidRPr="008D69BC" w:rsidRDefault="0012240C" w:rsidP="00EA6D87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повысить качество жизни жителей сельского поселения; </w:t>
            </w:r>
          </w:p>
          <w:p w:rsidR="0012240C" w:rsidRPr="008D69BC" w:rsidRDefault="0012240C" w:rsidP="00EA6D87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привлечь население поселения к непосредственному участию в реализации решений, направленных на улучшение качества жизни; </w:t>
            </w:r>
          </w:p>
          <w:p w:rsidR="0012240C" w:rsidRPr="008D69BC" w:rsidRDefault="0012240C" w:rsidP="00EA6D87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обеспечить нормативную доступность и обеспеченность объектами социальной инфраструктуры жителей поселения в сфере образования, здравоохранения, культуры, физической культуры и массового спорта;</w:t>
            </w:r>
          </w:p>
          <w:p w:rsidR="0012240C" w:rsidRPr="008D69BC" w:rsidRDefault="0012240C" w:rsidP="00EA6D87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повысить благоустройство поселения;</w:t>
            </w:r>
          </w:p>
        </w:tc>
      </w:tr>
    </w:tbl>
    <w:p w:rsidR="00513875" w:rsidRPr="008D69BC" w:rsidRDefault="00513875" w:rsidP="007F374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B45" w:rsidRPr="008D69BC" w:rsidRDefault="00411B45" w:rsidP="007F374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40C" w:rsidRPr="008D69BC" w:rsidRDefault="0012240C" w:rsidP="007F374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</w:t>
      </w:r>
      <w:r w:rsidRPr="008D69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существующего состояния социальной инфраструктуры</w:t>
      </w:r>
    </w:p>
    <w:p w:rsidR="0012240C" w:rsidRPr="008D69BC" w:rsidRDefault="0012240C" w:rsidP="0012240C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40C" w:rsidRPr="008D69BC" w:rsidRDefault="0012240C" w:rsidP="0012240C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Описание социально-экономического состояния поселения</w:t>
      </w:r>
    </w:p>
    <w:p w:rsidR="006D6E82" w:rsidRPr="008D69BC" w:rsidRDefault="006D6E82" w:rsidP="006D6E82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D6E82" w:rsidRPr="008D69BC" w:rsidRDefault="006D6E82" w:rsidP="006D6E82">
      <w:pPr>
        <w:jc w:val="both"/>
        <w:rPr>
          <w:rFonts w:ascii="Times New Roman" w:hAnsi="Times New Roman" w:cs="Times New Roman"/>
          <w:sz w:val="24"/>
          <w:szCs w:val="24"/>
        </w:rPr>
      </w:pPr>
      <w:r w:rsidRPr="008D69BC">
        <w:rPr>
          <w:rFonts w:ascii="Times New Roman" w:hAnsi="Times New Roman" w:cs="Times New Roman"/>
          <w:bCs/>
          <w:sz w:val="24"/>
          <w:szCs w:val="24"/>
        </w:rPr>
        <w:t>Столбецкое</w:t>
      </w:r>
      <w:r w:rsidRPr="008D69BC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r w:rsidRPr="008D69BC">
        <w:rPr>
          <w:rFonts w:ascii="Times New Roman" w:hAnsi="Times New Roman" w:cs="Times New Roman"/>
          <w:sz w:val="24"/>
          <w:szCs w:val="24"/>
        </w:rPr>
        <w:t xml:space="preserve"> сельское поселение  Покровского муниципального района расположено в юго-западной  части Покровского муниципального района Орловской  области, граничит Малоархангельским</w:t>
      </w:r>
      <w:r w:rsidR="00B41153" w:rsidRPr="008D69BC">
        <w:rPr>
          <w:rFonts w:ascii="Times New Roman" w:hAnsi="Times New Roman" w:cs="Times New Roman"/>
          <w:sz w:val="24"/>
          <w:szCs w:val="24"/>
        </w:rPr>
        <w:t xml:space="preserve"> </w:t>
      </w:r>
      <w:r w:rsidRPr="008D69BC">
        <w:rPr>
          <w:rFonts w:ascii="Times New Roman" w:hAnsi="Times New Roman" w:cs="Times New Roman"/>
          <w:sz w:val="24"/>
          <w:szCs w:val="24"/>
        </w:rPr>
        <w:t>, Свердловским   муниципальными районами Орловской области, с тремя сельскими поселениями  Покровского  района.</w:t>
      </w:r>
    </w:p>
    <w:p w:rsidR="006D6E82" w:rsidRPr="008D69BC" w:rsidRDefault="006D6E82" w:rsidP="006D6E82">
      <w:pPr>
        <w:jc w:val="both"/>
        <w:rPr>
          <w:rFonts w:ascii="Times New Roman" w:hAnsi="Times New Roman" w:cs="Times New Roman"/>
          <w:sz w:val="24"/>
          <w:szCs w:val="24"/>
        </w:rPr>
      </w:pPr>
      <w:r w:rsidRPr="008D69BC">
        <w:rPr>
          <w:rFonts w:ascii="Times New Roman" w:hAnsi="Times New Roman" w:cs="Times New Roman"/>
          <w:sz w:val="24"/>
          <w:szCs w:val="24"/>
        </w:rPr>
        <w:t xml:space="preserve"> Расстояние  от центральной усадьбы поселения - с. Столбецкое  до районного центра - пгт. Покровское - </w:t>
      </w:r>
      <w:smartTag w:uri="urn:schemas-microsoft-com:office:smarttags" w:element="metricconverter">
        <w:smartTagPr>
          <w:attr w:name="ProductID" w:val="25 км"/>
        </w:smartTagPr>
        <w:r w:rsidRPr="008D69BC">
          <w:rPr>
            <w:rFonts w:ascii="Times New Roman" w:hAnsi="Times New Roman" w:cs="Times New Roman"/>
            <w:sz w:val="24"/>
            <w:szCs w:val="24"/>
          </w:rPr>
          <w:t>25 км</w:t>
        </w:r>
      </w:smartTag>
      <w:r w:rsidRPr="008D69BC">
        <w:rPr>
          <w:rFonts w:ascii="Times New Roman" w:hAnsi="Times New Roman" w:cs="Times New Roman"/>
          <w:sz w:val="24"/>
          <w:szCs w:val="24"/>
        </w:rPr>
        <w:t xml:space="preserve">, до областного центра - г. Орел  - 55 км. </w:t>
      </w:r>
    </w:p>
    <w:p w:rsidR="00AA6654" w:rsidRPr="008D69BC" w:rsidRDefault="00F56FE0" w:rsidP="006638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9BC">
        <w:rPr>
          <w:rFonts w:ascii="Times New Roman" w:hAnsi="Times New Roman" w:cs="Times New Roman"/>
          <w:sz w:val="24"/>
          <w:szCs w:val="24"/>
        </w:rPr>
        <w:t>.</w:t>
      </w:r>
    </w:p>
    <w:p w:rsidR="00F56FE0" w:rsidRPr="008D69BC" w:rsidRDefault="00235EE9" w:rsidP="00235EE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56FE0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Статус, состав и границы </w:t>
      </w:r>
      <w:r w:rsidR="00C07431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Столбецкого</w:t>
      </w:r>
      <w:r w:rsidR="00F56FE0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установлены Уставом </w:t>
      </w:r>
      <w:r w:rsidR="00F56FE0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муниципального образования, принятым Постановлением </w:t>
      </w:r>
      <w:r w:rsidR="00C07431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Столбецкого</w:t>
      </w:r>
      <w:r w:rsidR="00F56FE0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Совета народных депутатов </w:t>
      </w:r>
      <w:r w:rsidR="00F22FF9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F56FE0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.06.2005 г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="00F56FE0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F22FF9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1/2</w:t>
      </w:r>
      <w:r w:rsidR="00F56FE0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-СС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6FE0" w:rsidRPr="008D69BC" w:rsidRDefault="00852965" w:rsidP="008529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9BC">
        <w:rPr>
          <w:rFonts w:ascii="Times New Roman" w:hAnsi="Times New Roman" w:cs="Times New Roman"/>
          <w:sz w:val="24"/>
          <w:szCs w:val="24"/>
        </w:rPr>
        <w:t xml:space="preserve"> </w:t>
      </w:r>
      <w:r w:rsidR="001B385A" w:rsidRPr="008D69BC">
        <w:rPr>
          <w:rFonts w:ascii="Times New Roman" w:hAnsi="Times New Roman" w:cs="Times New Roman"/>
          <w:sz w:val="24"/>
          <w:szCs w:val="24"/>
        </w:rPr>
        <w:t xml:space="preserve">     </w:t>
      </w:r>
      <w:r w:rsidRPr="008D69BC">
        <w:rPr>
          <w:rFonts w:ascii="Times New Roman" w:hAnsi="Times New Roman" w:cs="Times New Roman"/>
          <w:sz w:val="24"/>
          <w:szCs w:val="24"/>
        </w:rPr>
        <w:t xml:space="preserve"> </w:t>
      </w:r>
      <w:r w:rsidR="00F56FE0" w:rsidRPr="008D69BC">
        <w:rPr>
          <w:rFonts w:ascii="Times New Roman" w:hAnsi="Times New Roman" w:cs="Times New Roman"/>
          <w:sz w:val="24"/>
          <w:szCs w:val="24"/>
        </w:rPr>
        <w:t xml:space="preserve">Общая площадь земель </w:t>
      </w:r>
      <w:r w:rsidR="00D17513" w:rsidRPr="008D69BC">
        <w:rPr>
          <w:rFonts w:ascii="Times New Roman" w:hAnsi="Times New Roman" w:cs="Times New Roman"/>
          <w:sz w:val="24"/>
          <w:szCs w:val="24"/>
        </w:rPr>
        <w:t>Столбецкого</w:t>
      </w:r>
      <w:r w:rsidR="00F56FE0" w:rsidRPr="008D69BC">
        <w:rPr>
          <w:rFonts w:ascii="Times New Roman" w:hAnsi="Times New Roman" w:cs="Times New Roman"/>
          <w:sz w:val="24"/>
          <w:szCs w:val="24"/>
        </w:rPr>
        <w:t xml:space="preserve"> сельского поселения     составляет </w:t>
      </w:r>
      <w:r w:rsidR="00D17513" w:rsidRPr="008D69BC">
        <w:rPr>
          <w:rFonts w:ascii="Times New Roman" w:hAnsi="Times New Roman" w:cs="Times New Roman"/>
          <w:sz w:val="24"/>
          <w:szCs w:val="24"/>
        </w:rPr>
        <w:t>16996</w:t>
      </w:r>
      <w:r w:rsidR="00F56FE0" w:rsidRPr="008D69BC">
        <w:rPr>
          <w:rFonts w:ascii="Times New Roman" w:hAnsi="Times New Roman" w:cs="Times New Roman"/>
          <w:sz w:val="24"/>
          <w:szCs w:val="24"/>
        </w:rPr>
        <w:t xml:space="preserve"> га. </w:t>
      </w:r>
    </w:p>
    <w:p w:rsidR="00E32526" w:rsidRPr="008D69BC" w:rsidRDefault="007F3742" w:rsidP="00E3252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D69BC">
        <w:rPr>
          <w:rFonts w:ascii="Times New Roman" w:hAnsi="Times New Roman"/>
          <w:bCs/>
          <w:color w:val="000000"/>
          <w:sz w:val="24"/>
          <w:szCs w:val="24"/>
        </w:rPr>
        <w:t xml:space="preserve">      Сложившаяся планировочная структура </w:t>
      </w:r>
      <w:r w:rsidR="006D6E82" w:rsidRPr="008D69BC">
        <w:rPr>
          <w:rFonts w:ascii="Times New Roman" w:hAnsi="Times New Roman"/>
          <w:bCs/>
          <w:color w:val="000000"/>
          <w:sz w:val="24"/>
          <w:szCs w:val="24"/>
        </w:rPr>
        <w:t>Столбецкого</w:t>
      </w:r>
      <w:r w:rsidRPr="008D69BC"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представляет собой </w:t>
      </w:r>
      <w:r w:rsidR="00D17513" w:rsidRPr="008D69BC">
        <w:rPr>
          <w:rFonts w:ascii="Times New Roman" w:hAnsi="Times New Roman"/>
          <w:sz w:val="24"/>
          <w:szCs w:val="24"/>
        </w:rPr>
        <w:t>20</w:t>
      </w:r>
      <w:r w:rsidR="00E32526" w:rsidRPr="008D69BC">
        <w:rPr>
          <w:rFonts w:ascii="Times New Roman" w:hAnsi="Times New Roman"/>
          <w:sz w:val="24"/>
          <w:szCs w:val="24"/>
        </w:rPr>
        <w:t xml:space="preserve"> населенных пунктов: село </w:t>
      </w:r>
      <w:r w:rsidR="00D17513" w:rsidRPr="008D69BC">
        <w:rPr>
          <w:rFonts w:ascii="Times New Roman" w:hAnsi="Times New Roman"/>
          <w:sz w:val="24"/>
          <w:szCs w:val="24"/>
        </w:rPr>
        <w:t>Столбецкое</w:t>
      </w:r>
      <w:r w:rsidR="00E32526" w:rsidRPr="008D69BC">
        <w:rPr>
          <w:rFonts w:ascii="Times New Roman" w:hAnsi="Times New Roman"/>
          <w:sz w:val="24"/>
          <w:szCs w:val="24"/>
        </w:rPr>
        <w:t xml:space="preserve">, являющееся административным центром, деревня </w:t>
      </w:r>
      <w:r w:rsidR="00D17513" w:rsidRPr="008D69BC">
        <w:rPr>
          <w:rFonts w:ascii="Times New Roman" w:hAnsi="Times New Roman"/>
          <w:sz w:val="24"/>
          <w:szCs w:val="24"/>
        </w:rPr>
        <w:t>Грязное</w:t>
      </w:r>
      <w:r w:rsidR="00E32526" w:rsidRPr="008D69BC">
        <w:rPr>
          <w:rFonts w:ascii="Times New Roman" w:hAnsi="Times New Roman"/>
          <w:sz w:val="24"/>
          <w:szCs w:val="24"/>
        </w:rPr>
        <w:t xml:space="preserve">, деревня </w:t>
      </w:r>
      <w:r w:rsidR="00D17513" w:rsidRPr="008D69BC">
        <w:rPr>
          <w:rFonts w:ascii="Times New Roman" w:hAnsi="Times New Roman"/>
          <w:sz w:val="24"/>
          <w:szCs w:val="24"/>
        </w:rPr>
        <w:t>Верхняя Сергеевка</w:t>
      </w:r>
      <w:r w:rsidR="00E32526" w:rsidRPr="008D69BC">
        <w:rPr>
          <w:rFonts w:ascii="Times New Roman" w:hAnsi="Times New Roman"/>
          <w:sz w:val="24"/>
          <w:szCs w:val="24"/>
        </w:rPr>
        <w:t xml:space="preserve">, деревня </w:t>
      </w:r>
      <w:r w:rsidR="00D17513" w:rsidRPr="008D69BC">
        <w:rPr>
          <w:rFonts w:ascii="Times New Roman" w:hAnsi="Times New Roman"/>
          <w:sz w:val="24"/>
          <w:szCs w:val="24"/>
        </w:rPr>
        <w:t>Емельяновка</w:t>
      </w:r>
      <w:r w:rsidR="00E32526" w:rsidRPr="008D69BC">
        <w:rPr>
          <w:rFonts w:ascii="Times New Roman" w:hAnsi="Times New Roman"/>
          <w:sz w:val="24"/>
          <w:szCs w:val="24"/>
        </w:rPr>
        <w:t>,</w:t>
      </w:r>
      <w:r w:rsidR="00D17513" w:rsidRPr="008D69BC">
        <w:rPr>
          <w:rFonts w:ascii="Times New Roman" w:hAnsi="Times New Roman"/>
          <w:sz w:val="24"/>
          <w:szCs w:val="24"/>
        </w:rPr>
        <w:t xml:space="preserve"> поселок Дубки</w:t>
      </w:r>
      <w:r w:rsidR="00E32526" w:rsidRPr="008D69BC">
        <w:rPr>
          <w:rFonts w:ascii="Times New Roman" w:hAnsi="Times New Roman"/>
          <w:sz w:val="24"/>
          <w:szCs w:val="24"/>
        </w:rPr>
        <w:t xml:space="preserve"> </w:t>
      </w:r>
      <w:r w:rsidR="00D17513" w:rsidRPr="008D69BC">
        <w:rPr>
          <w:rFonts w:ascii="Times New Roman" w:hAnsi="Times New Roman"/>
          <w:sz w:val="24"/>
          <w:szCs w:val="24"/>
        </w:rPr>
        <w:t>, село Алексеевка</w:t>
      </w:r>
      <w:r w:rsidR="00C64D5A" w:rsidRPr="008D69BC">
        <w:rPr>
          <w:rFonts w:ascii="Times New Roman" w:hAnsi="Times New Roman"/>
          <w:sz w:val="24"/>
          <w:szCs w:val="24"/>
        </w:rPr>
        <w:t>,</w:t>
      </w:r>
      <w:r w:rsidR="00E32526" w:rsidRPr="008D69BC">
        <w:rPr>
          <w:rFonts w:ascii="Times New Roman" w:hAnsi="Times New Roman"/>
          <w:sz w:val="24"/>
          <w:szCs w:val="24"/>
        </w:rPr>
        <w:t xml:space="preserve"> деревня </w:t>
      </w:r>
      <w:r w:rsidR="00C64D5A" w:rsidRPr="008D69BC">
        <w:rPr>
          <w:rFonts w:ascii="Times New Roman" w:hAnsi="Times New Roman"/>
          <w:sz w:val="24"/>
          <w:szCs w:val="24"/>
        </w:rPr>
        <w:t>Протасово, деревня Троицкое</w:t>
      </w:r>
      <w:r w:rsidR="00E32526" w:rsidRPr="008D69BC">
        <w:rPr>
          <w:rFonts w:ascii="Times New Roman" w:hAnsi="Times New Roman"/>
          <w:sz w:val="24"/>
          <w:szCs w:val="24"/>
        </w:rPr>
        <w:t xml:space="preserve">, </w:t>
      </w:r>
      <w:r w:rsidR="00C64D5A" w:rsidRPr="008D69BC">
        <w:rPr>
          <w:rFonts w:ascii="Times New Roman" w:hAnsi="Times New Roman"/>
          <w:sz w:val="24"/>
          <w:szCs w:val="24"/>
        </w:rPr>
        <w:t>деревня Бобровка,</w:t>
      </w:r>
      <w:r w:rsidR="00E32526" w:rsidRPr="008D69BC">
        <w:rPr>
          <w:rFonts w:ascii="Times New Roman" w:hAnsi="Times New Roman"/>
          <w:sz w:val="24"/>
          <w:szCs w:val="24"/>
        </w:rPr>
        <w:t xml:space="preserve">деревня </w:t>
      </w:r>
      <w:r w:rsidR="00C64D5A" w:rsidRPr="008D69BC">
        <w:rPr>
          <w:rFonts w:ascii="Times New Roman" w:hAnsi="Times New Roman"/>
          <w:sz w:val="24"/>
          <w:szCs w:val="24"/>
        </w:rPr>
        <w:t>Ивановка</w:t>
      </w:r>
      <w:r w:rsidR="00E32526" w:rsidRPr="008D69BC">
        <w:rPr>
          <w:rFonts w:ascii="Times New Roman" w:hAnsi="Times New Roman"/>
          <w:sz w:val="24"/>
          <w:szCs w:val="24"/>
        </w:rPr>
        <w:t>, деревня К</w:t>
      </w:r>
      <w:r w:rsidR="00C64D5A" w:rsidRPr="008D69BC">
        <w:rPr>
          <w:rFonts w:ascii="Times New Roman" w:hAnsi="Times New Roman"/>
          <w:sz w:val="24"/>
          <w:szCs w:val="24"/>
        </w:rPr>
        <w:t>убань</w:t>
      </w:r>
      <w:r w:rsidR="00E32526" w:rsidRPr="008D69BC">
        <w:rPr>
          <w:rFonts w:ascii="Times New Roman" w:hAnsi="Times New Roman"/>
          <w:sz w:val="24"/>
          <w:szCs w:val="24"/>
        </w:rPr>
        <w:t xml:space="preserve">, посёлок </w:t>
      </w:r>
      <w:r w:rsidR="00C64D5A" w:rsidRPr="008D69BC">
        <w:rPr>
          <w:rFonts w:ascii="Times New Roman" w:hAnsi="Times New Roman"/>
          <w:sz w:val="24"/>
          <w:szCs w:val="24"/>
        </w:rPr>
        <w:t>Золотой Рог</w:t>
      </w:r>
      <w:r w:rsidR="00E32526" w:rsidRPr="008D69BC">
        <w:rPr>
          <w:rFonts w:ascii="Times New Roman" w:hAnsi="Times New Roman"/>
          <w:sz w:val="24"/>
          <w:szCs w:val="24"/>
        </w:rPr>
        <w:t xml:space="preserve">, </w:t>
      </w:r>
      <w:r w:rsidR="00C64D5A" w:rsidRPr="008D69BC">
        <w:rPr>
          <w:rFonts w:ascii="Times New Roman" w:hAnsi="Times New Roman"/>
          <w:sz w:val="24"/>
          <w:szCs w:val="24"/>
        </w:rPr>
        <w:t>деревня Вышне-Столбецкое, деревня Тимирязево, деревня Толстое, деревня Любовка, деревня Берёзовая Роща, деревня Грачевка, деревня Андрияновка, деревня Родионовка</w:t>
      </w:r>
    </w:p>
    <w:p w:rsidR="00AA6654" w:rsidRPr="008D69BC" w:rsidRDefault="00F56FE0" w:rsidP="00F56FE0">
      <w:pPr>
        <w:pStyle w:val="a5"/>
        <w:rPr>
          <w:rFonts w:ascii="Times New Roman" w:hAnsi="Times New Roman"/>
          <w:sz w:val="24"/>
          <w:szCs w:val="24"/>
        </w:rPr>
      </w:pPr>
      <w:r w:rsidRPr="008D69BC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="00AA6654" w:rsidRPr="008D69BC">
        <w:rPr>
          <w:rFonts w:ascii="Times New Roman" w:hAnsi="Times New Roman"/>
          <w:sz w:val="24"/>
          <w:szCs w:val="24"/>
          <w:lang w:eastAsia="ru-RU"/>
        </w:rPr>
        <w:t xml:space="preserve">С точки зрения внешних транспортных связей муниципальное образование имеет хорошее расположение. По территории поселения проходит одна автомобильная дорога регионального значения </w:t>
      </w:r>
      <w:r w:rsidR="00AA6654" w:rsidRPr="008D69BC">
        <w:rPr>
          <w:rFonts w:ascii="Times New Roman" w:hAnsi="Times New Roman"/>
          <w:sz w:val="24"/>
          <w:szCs w:val="24"/>
        </w:rPr>
        <w:t>- Орёл-Тамбов-</w:t>
      </w:r>
      <w:r w:rsidR="00C64D5A" w:rsidRPr="008D69BC">
        <w:rPr>
          <w:rFonts w:ascii="Times New Roman" w:hAnsi="Times New Roman"/>
          <w:sz w:val="24"/>
          <w:szCs w:val="24"/>
        </w:rPr>
        <w:t>Алексеевка</w:t>
      </w:r>
    </w:p>
    <w:p w:rsidR="001F2182" w:rsidRPr="008D69BC" w:rsidRDefault="00AA6654" w:rsidP="00411B45">
      <w:pPr>
        <w:pStyle w:val="a5"/>
        <w:rPr>
          <w:rFonts w:ascii="Times New Roman" w:hAnsi="Times New Roman"/>
          <w:sz w:val="24"/>
          <w:szCs w:val="24"/>
        </w:rPr>
      </w:pPr>
      <w:r w:rsidRPr="008D69BC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411B45" w:rsidRPr="008D69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69BC">
        <w:rPr>
          <w:rFonts w:ascii="Times New Roman" w:hAnsi="Times New Roman"/>
          <w:sz w:val="24"/>
          <w:szCs w:val="24"/>
        </w:rPr>
        <w:t xml:space="preserve">Существующая численность населения </w:t>
      </w:r>
      <w:r w:rsidR="00C64D5A" w:rsidRPr="008D69BC">
        <w:rPr>
          <w:rFonts w:ascii="Times New Roman" w:hAnsi="Times New Roman"/>
          <w:sz w:val="24"/>
          <w:szCs w:val="24"/>
        </w:rPr>
        <w:t>Столбецкого</w:t>
      </w:r>
      <w:r w:rsidRPr="008D69BC">
        <w:rPr>
          <w:rFonts w:ascii="Times New Roman" w:hAnsi="Times New Roman"/>
          <w:sz w:val="24"/>
          <w:szCs w:val="24"/>
        </w:rPr>
        <w:t xml:space="preserve"> сельского поселения  по состоянию на 01.01.2022 г. составляет  </w:t>
      </w:r>
      <w:r w:rsidR="00C64D5A" w:rsidRPr="008D69BC">
        <w:rPr>
          <w:rFonts w:ascii="Times New Roman" w:hAnsi="Times New Roman"/>
          <w:sz w:val="24"/>
          <w:szCs w:val="24"/>
        </w:rPr>
        <w:t>805</w:t>
      </w:r>
      <w:r w:rsidRPr="008D69BC">
        <w:rPr>
          <w:rFonts w:ascii="Times New Roman" w:hAnsi="Times New Roman"/>
          <w:sz w:val="24"/>
          <w:szCs w:val="24"/>
        </w:rPr>
        <w:t xml:space="preserve"> человек</w:t>
      </w:r>
    </w:p>
    <w:p w:rsidR="00513875" w:rsidRPr="008D69BC" w:rsidRDefault="00513875" w:rsidP="00663870">
      <w:pPr>
        <w:keepNext/>
        <w:tabs>
          <w:tab w:val="left" w:pos="6390"/>
        </w:tabs>
        <w:suppressAutoHyphens/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6654" w:rsidRPr="008D69BC" w:rsidRDefault="00AA6654" w:rsidP="00663870">
      <w:pPr>
        <w:keepNext/>
        <w:tabs>
          <w:tab w:val="left" w:pos="6390"/>
        </w:tabs>
        <w:suppressAutoHyphens/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 w:rsidR="007D12F0"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SEQ Таблица \* ARABIC </w:instrText>
      </w:r>
      <w:r w:rsidR="007D12F0"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="008038D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</w:t>
      </w:r>
      <w:r w:rsidR="007D12F0"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.– Общие сведения о муниципальном образовании</w:t>
      </w:r>
    </w:p>
    <w:p w:rsidR="00663870" w:rsidRPr="008D69BC" w:rsidRDefault="00663870" w:rsidP="00663870">
      <w:pPr>
        <w:keepNext/>
        <w:tabs>
          <w:tab w:val="left" w:pos="6390"/>
        </w:tabs>
        <w:suppressAutoHyphens/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44"/>
        <w:gridCol w:w="2191"/>
        <w:gridCol w:w="1569"/>
        <w:gridCol w:w="242"/>
        <w:gridCol w:w="739"/>
        <w:gridCol w:w="1350"/>
        <w:gridCol w:w="1040"/>
        <w:gridCol w:w="1040"/>
        <w:gridCol w:w="838"/>
      </w:tblGrid>
      <w:tr w:rsidR="00AA6654" w:rsidRPr="008D69BC" w:rsidTr="003021BE">
        <w:trPr>
          <w:trHeight w:val="352"/>
          <w:tblHeader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(км)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дворов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численность, чел.</w:t>
            </w:r>
          </w:p>
        </w:tc>
        <w:tc>
          <w:tcPr>
            <w:tcW w:w="14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т.ч. </w:t>
            </w:r>
          </w:p>
        </w:tc>
      </w:tr>
      <w:tr w:rsidR="00AA6654" w:rsidRPr="008D69BC" w:rsidTr="003021BE">
        <w:trPr>
          <w:trHeight w:val="1590"/>
          <w:tblHeader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54" w:rsidRPr="008D69BC" w:rsidRDefault="00AA6654" w:rsidP="00AA6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54" w:rsidRPr="008D69BC" w:rsidRDefault="00AA6654" w:rsidP="00AA6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районного центра 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54" w:rsidRPr="008D69BC" w:rsidRDefault="00AA6654" w:rsidP="00AA6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654" w:rsidRPr="008D69BC" w:rsidRDefault="00AA6654" w:rsidP="00AA6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трудоспособного возраста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 в возрасте моложе трудоспособного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пенсионеры</w:t>
            </w:r>
          </w:p>
        </w:tc>
      </w:tr>
      <w:tr w:rsidR="00AA6654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F56FE0" w:rsidP="00F56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A6654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64D5A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Столбецкое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E60C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7703DD" w:rsidP="0030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C1456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7703DD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C1456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7703DD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7703DD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AA6654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F56FE0" w:rsidP="00F56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A6654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4D5A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Грязное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E60C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1C6690" w:rsidP="004C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8F08F6" w:rsidP="004C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8F08F6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8F08F6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8F08F6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AA6654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F56FE0" w:rsidP="0073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A6654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3085B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4D5A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Сергеевка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E60C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7C1456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F08F6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8F08F6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8F08F6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7C1456" w:rsidP="004C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F08F6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A6654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F56FE0" w:rsidP="00F56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A6654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3085B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4D5A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Емельяновка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E60C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0DBF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A6654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C64D5A" w:rsidP="001456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п.Дубки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D00DB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7C1456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r w:rsidR="007C1456"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</w:t>
            </w:r>
          </w:p>
        </w:tc>
      </w:tr>
      <w:tr w:rsidR="00AA6654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C64D5A" w:rsidP="00AA6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с.Алексеевка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D00DB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7703DD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22</w:t>
            </w:r>
            <w:r w:rsidR="007C1456"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7703DD" w:rsidP="00770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7703DD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7C1456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7703DD"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AA6654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73085B" w:rsidP="00AA6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A6654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4560D"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07F" w:rsidRPr="008D69BC">
              <w:rPr>
                <w:rFonts w:ascii="Times New Roman" w:hAnsi="Times New Roman" w:cs="Times New Roman"/>
                <w:sz w:val="24"/>
                <w:szCs w:val="24"/>
              </w:rPr>
              <w:t>Протасово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D00DB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AA6654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5F707F" w:rsidP="0073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д.Тороицкое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D00DB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DC1A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AA6654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73085B" w:rsidP="0073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A6654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F707F"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Рог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D00DB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</w:tr>
      <w:tr w:rsidR="00AA6654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5F707F" w:rsidP="0073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д.Бобровка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D00DB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DC1A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9D69BE" w:rsidP="004C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F707F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73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д.Ивановка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00DB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7C1456" w:rsidP="004C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7C1456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5F707F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73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д..Кубань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00DB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4C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  <w:r w:rsidR="007C1456"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r w:rsidR="007C1456"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</w:t>
            </w:r>
          </w:p>
        </w:tc>
      </w:tr>
      <w:tr w:rsidR="005F707F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73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д.Тимирязево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00DB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4C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r w:rsidR="007C1456"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 w:rsidR="007C1456"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7C1456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81</w:t>
            </w:r>
          </w:p>
        </w:tc>
      </w:tr>
      <w:tr w:rsidR="005F707F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73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д.Толстое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00DB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4C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r w:rsidR="007C1456"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7C1456"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7C1456"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5F707F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73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д.Вышне-Столбецкое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9E60C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7C1456" w:rsidP="004C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7C1456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7C1456"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</w:tr>
      <w:tr w:rsidR="005F707F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73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д.Любовка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00DB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4C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5F707F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73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д.Грачевка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00DB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8322ED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4C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F707F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73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д.Андрияновка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00DB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8322ED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4C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F707F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C1A12" w:rsidP="0073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д.Родионовка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D00DB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8322ED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4C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5F707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07F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DC1A12" w:rsidRPr="008D69BC" w:rsidTr="003021BE">
        <w:trPr>
          <w:trHeight w:val="25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A12" w:rsidRPr="008D69BC" w:rsidRDefault="00DC1A12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A12" w:rsidRPr="008D69BC" w:rsidRDefault="00DC1A12" w:rsidP="0073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Д.Березовая Роща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A12" w:rsidRPr="008D69BC" w:rsidRDefault="00D00DBF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A12" w:rsidRPr="008D69BC" w:rsidRDefault="00DC1A12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A12" w:rsidRPr="008D69BC" w:rsidRDefault="00DC1A12" w:rsidP="008322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A12" w:rsidRPr="008D69BC" w:rsidRDefault="00DC1A12" w:rsidP="004C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A12" w:rsidRPr="008D69BC" w:rsidRDefault="00DC1A12" w:rsidP="008322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A12" w:rsidRPr="008D69BC" w:rsidRDefault="004F7CF3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A12" w:rsidRPr="008D69BC" w:rsidRDefault="001C6690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AA6654" w:rsidRPr="008D69BC" w:rsidTr="003021BE">
        <w:trPr>
          <w:trHeight w:val="255"/>
        </w:trPr>
        <w:tc>
          <w:tcPr>
            <w:tcW w:w="24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AA6654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8322ED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7C1456" w:rsidP="00DC1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7C1456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3021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4" w:rsidRPr="008D69BC" w:rsidRDefault="003021BE" w:rsidP="00AA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FB52E7" w:rsidRPr="008D6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663870" w:rsidRPr="008D69BC" w:rsidRDefault="0073085B" w:rsidP="0066387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56FE0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6654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оциально-экономическая активность сосредоточена в административном центре поселения</w:t>
      </w:r>
      <w:r w:rsidR="00F56FE0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630B6" w:rsidRPr="008D69BC">
        <w:rPr>
          <w:rFonts w:ascii="Times New Roman" w:hAnsi="Times New Roman" w:cs="Times New Roman"/>
          <w:sz w:val="24"/>
          <w:szCs w:val="24"/>
        </w:rPr>
        <w:t xml:space="preserve"> </w:t>
      </w:r>
      <w:r w:rsidR="00663870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видом деятельности населения является сельское хозяйство.</w:t>
      </w:r>
    </w:p>
    <w:p w:rsidR="004630B6" w:rsidRPr="008D69BC" w:rsidRDefault="004630B6" w:rsidP="0066387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связи с отсутствием крупных предприятий, часть трудоспособного населения вынуждена работать за пределами сельского поселения.</w:t>
      </w:r>
    </w:p>
    <w:p w:rsidR="00AA6654" w:rsidRPr="008D69BC" w:rsidRDefault="004630B6" w:rsidP="004630B6">
      <w:pPr>
        <w:widowControl w:val="0"/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сельском поселении существует серьезная проблема занятости трудоспособного населения. В связи с этим одной из главных задач для органов местного самоуправления в сельском поселении должна стать занятость населения.</w:t>
      </w:r>
    </w:p>
    <w:p w:rsidR="004630B6" w:rsidRPr="008D69BC" w:rsidRDefault="004630B6" w:rsidP="004630B6">
      <w:pPr>
        <w:widowControl w:val="0"/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FE0" w:rsidRPr="008D69BC" w:rsidRDefault="00F56FE0" w:rsidP="00F56FE0">
      <w:pPr>
        <w:widowControl w:val="0"/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Технико-экономические параметры существующих объектов социальной инфраструктуры поселения</w:t>
      </w:r>
    </w:p>
    <w:p w:rsidR="00F56FE0" w:rsidRPr="008D69BC" w:rsidRDefault="00F56FE0" w:rsidP="00F56FE0">
      <w:pPr>
        <w:keepNext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</w:p>
    <w:p w:rsidR="00F56FE0" w:rsidRPr="008D69BC" w:rsidRDefault="00F56FE0" w:rsidP="0073085B">
      <w:pPr>
        <w:widowControl w:val="0"/>
        <w:suppressAutoHyphens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социально</w:t>
      </w:r>
      <w:r w:rsidR="004630B6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0B6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инфраструктуры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D4A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Столбецкого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формируется с учетом следующих факторов: сложившихся коммуникационных связей, экономического и социально-культурного потенциала, особенностей системы расселения по территории, уровня развития транспортной сети</w:t>
      </w:r>
      <w:r w:rsidR="00663870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3325" w:rsidRPr="008D69BC" w:rsidRDefault="00A03325" w:rsidP="00A03325">
      <w:pPr>
        <w:keepNext/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875" w:rsidRPr="008D69BC" w:rsidRDefault="00513875" w:rsidP="00A03325">
      <w:pPr>
        <w:keepNext/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 и воспитание</w:t>
      </w:r>
    </w:p>
    <w:p w:rsidR="00513875" w:rsidRPr="008D69BC" w:rsidRDefault="00513875" w:rsidP="00F0309E">
      <w:pPr>
        <w:widowControl w:val="0"/>
        <w:suppressAutoHyphens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система – совокупность образовательных учреждений, призванных удовлетворить запросы жителей в образовательных услугах и качественном специальном образовании.</w:t>
      </w:r>
    </w:p>
    <w:p w:rsidR="00513875" w:rsidRPr="008D69BC" w:rsidRDefault="00513875" w:rsidP="00A03325">
      <w:pPr>
        <w:widowControl w:val="0"/>
        <w:suppressAutoHyphens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образовательных учреждений </w:t>
      </w:r>
      <w:r w:rsidR="001D3D4A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Столбецкого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представлена учреждениями общего образования.</w:t>
      </w:r>
    </w:p>
    <w:p w:rsidR="00F0309E" w:rsidRPr="008D69BC" w:rsidRDefault="00F0309E" w:rsidP="00A03325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13875" w:rsidRPr="008D69BC" w:rsidRDefault="00513875" w:rsidP="00A03325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Общеобразовательные школы</w:t>
      </w:r>
    </w:p>
    <w:p w:rsidR="00462A05" w:rsidRPr="008D69BC" w:rsidRDefault="00513875" w:rsidP="00F0309E">
      <w:pPr>
        <w:numPr>
          <w:ilvl w:val="12"/>
          <w:numId w:val="0"/>
        </w:numPr>
        <w:spacing w:after="0"/>
        <w:ind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поселении действуют </w:t>
      </w:r>
      <w:r w:rsidR="001D3D4A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две</w:t>
      </w:r>
      <w:r w:rsidR="00FB56F2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AB0F5C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общеобразовательная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школ</w:t>
      </w:r>
      <w:r w:rsidR="00AB0F5C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– </w:t>
      </w:r>
      <w:r w:rsidR="001D3D4A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Алексеевкская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D3D4A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 с.</w:t>
      </w:r>
      <w:r w:rsidR="008038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1D3D4A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Алексеевка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bookmarkStart w:id="1" w:name="_Hlk125463450"/>
      <w:r w:rsidR="00FB56F2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ее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вместимость  составляет </w:t>
      </w:r>
      <w:r w:rsidR="00462A05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195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мест. Посещает школ</w:t>
      </w:r>
      <w:r w:rsidR="00FB56F2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462A05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21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ученик</w:t>
      </w:r>
      <w:r w:rsidR="00FB56F2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="00FB56F2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AB0F5C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Школьным автобусом о</w:t>
      </w:r>
      <w:r w:rsidR="00FB56F2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существляется подвоз учащихся</w:t>
      </w:r>
      <w:r w:rsidR="00AB0F5C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FB56F2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 дерев</w:t>
      </w:r>
      <w:r w:rsidR="00462A05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ень Верхняя Сергеевка,</w:t>
      </w:r>
      <w:r w:rsidR="008038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462A05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с.</w:t>
      </w:r>
      <w:r w:rsidR="008038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462A05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Столбецкое,</w:t>
      </w:r>
      <w:r w:rsidR="008038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462A05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п.</w:t>
      </w:r>
      <w:r w:rsidR="008038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462A05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Дубки</w:t>
      </w:r>
      <w:r w:rsidR="00FB56F2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Общеобразовательн</w:t>
      </w:r>
      <w:r w:rsidR="00FB56F2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 учреждени</w:t>
      </w:r>
      <w:r w:rsidR="00FB56F2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работа</w:t>
      </w:r>
      <w:r w:rsidR="00AB0F5C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 в односменном режиме</w:t>
      </w:r>
      <w:bookmarkEnd w:id="1"/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513875" w:rsidRPr="008D69BC" w:rsidRDefault="00AB0F5C" w:rsidP="00F0309E">
      <w:pPr>
        <w:numPr>
          <w:ilvl w:val="12"/>
          <w:numId w:val="0"/>
        </w:numPr>
        <w:spacing w:after="0"/>
        <w:ind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1D3D4A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Тимирязевская основная общеобразовательная школа в д.</w:t>
      </w:r>
      <w:r w:rsidR="008038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1D3D4A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Тимирязево ее вместимость  составляет </w:t>
      </w:r>
      <w:r w:rsidR="00462A05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120</w:t>
      </w:r>
      <w:r w:rsidR="001D3D4A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мест. Посещает школу </w:t>
      </w:r>
      <w:r w:rsidR="00462A05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13</w:t>
      </w:r>
      <w:r w:rsidR="001D3D4A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ученика.  Общеобразовательное учреждение работает в односменном режиме</w:t>
      </w:r>
    </w:p>
    <w:p w:rsidR="00663870" w:rsidRPr="008D69BC" w:rsidRDefault="00663870" w:rsidP="00F0309E">
      <w:pPr>
        <w:numPr>
          <w:ilvl w:val="12"/>
          <w:numId w:val="0"/>
        </w:numPr>
        <w:spacing w:after="0"/>
        <w:ind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13875" w:rsidRPr="008D69BC" w:rsidRDefault="00513875" w:rsidP="0051387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 w:rsidR="00663870"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Перечень и характеристика объектов  образования сельс</w:t>
      </w:r>
      <w:r w:rsidR="00F0309E"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кого поселения</w:t>
      </w:r>
    </w:p>
    <w:p w:rsidR="00513875" w:rsidRPr="008D69BC" w:rsidRDefault="00513875" w:rsidP="0051387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2728"/>
        <w:gridCol w:w="1763"/>
        <w:gridCol w:w="941"/>
        <w:gridCol w:w="1531"/>
        <w:gridCol w:w="1909"/>
      </w:tblGrid>
      <w:tr w:rsidR="00A03325" w:rsidRPr="008D69BC" w:rsidTr="00A0332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25" w:rsidRPr="008D69BC" w:rsidRDefault="00A03325" w:rsidP="005138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Toc274211171"/>
            <w:bookmarkStart w:id="3" w:name="_Toc279689089"/>
            <w:bookmarkStart w:id="4" w:name="_Toc279689951"/>
            <w:bookmarkStart w:id="5" w:name="_Toc279690694"/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03325" w:rsidRPr="008D69BC" w:rsidRDefault="00A03325" w:rsidP="005138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25" w:rsidRPr="008D69BC" w:rsidRDefault="00A03325" w:rsidP="00513875">
            <w:pPr>
              <w:spacing w:after="0"/>
              <w:ind w:left="-11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25" w:rsidRPr="008D69BC" w:rsidRDefault="00A03325" w:rsidP="00513875">
            <w:pPr>
              <w:spacing w:after="0"/>
              <w:ind w:left="-108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25" w:rsidRPr="008D69BC" w:rsidRDefault="00A0332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25" w:rsidRPr="008D69BC" w:rsidRDefault="00A03325" w:rsidP="00AB0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25" w:rsidRPr="008D69BC" w:rsidRDefault="00A03325" w:rsidP="005138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A03325" w:rsidRPr="008D69BC" w:rsidTr="00A0332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25" w:rsidRPr="008D69BC" w:rsidRDefault="00A03325" w:rsidP="005138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25" w:rsidRPr="008D69BC" w:rsidRDefault="00A03325" w:rsidP="00513875">
            <w:pPr>
              <w:spacing w:after="0"/>
              <w:ind w:left="-11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25" w:rsidRPr="008D69BC" w:rsidRDefault="00A03325" w:rsidP="00513875">
            <w:pPr>
              <w:spacing w:after="0"/>
              <w:ind w:left="-108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25" w:rsidRPr="008D69BC" w:rsidRDefault="00A0332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25" w:rsidRPr="008D69BC" w:rsidRDefault="00A03325" w:rsidP="005138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25" w:rsidRPr="008D69BC" w:rsidRDefault="00A03325" w:rsidP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3325" w:rsidRPr="008D69BC" w:rsidTr="00A0332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25" w:rsidRPr="008D69BC" w:rsidRDefault="00A03325" w:rsidP="005138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25" w:rsidRPr="008D69BC" w:rsidRDefault="00A03325" w:rsidP="00513875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1D3D4A"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Алексеевская основная 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 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4A" w:rsidRPr="008D69BC" w:rsidRDefault="00A03325" w:rsidP="00AB0F5C">
            <w:pPr>
              <w:spacing w:after="0"/>
              <w:ind w:left="-108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1D3D4A" w:rsidRPr="008D69BC">
              <w:rPr>
                <w:rFonts w:ascii="Times New Roman" w:hAnsi="Times New Roman" w:cs="Times New Roman"/>
                <w:sz w:val="24"/>
                <w:szCs w:val="24"/>
              </w:rPr>
              <w:t>Алексеевка,</w:t>
            </w:r>
          </w:p>
          <w:p w:rsidR="00A03325" w:rsidRPr="008D69BC" w:rsidRDefault="00A03325" w:rsidP="00AB0F5C">
            <w:pPr>
              <w:spacing w:after="0"/>
              <w:ind w:left="-108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1D3D4A"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1D3D4A" w:rsidRPr="008D69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25" w:rsidRPr="008D69BC" w:rsidRDefault="00A0332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25" w:rsidRPr="008D69BC" w:rsidRDefault="001D3D4A" w:rsidP="005138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25" w:rsidRPr="008D69BC" w:rsidRDefault="001D3D4A" w:rsidP="005138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Дрожжина Е.В.</w:t>
            </w:r>
          </w:p>
          <w:p w:rsidR="00A03325" w:rsidRPr="008D69BC" w:rsidRDefault="00A03325" w:rsidP="00AB0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3D4A" w:rsidRPr="008D69BC" w:rsidTr="00A0332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4A" w:rsidRPr="008D69BC" w:rsidRDefault="001D3D4A" w:rsidP="005138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4A" w:rsidRPr="008D69BC" w:rsidRDefault="001D3D4A" w:rsidP="00513875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МБОУ «Тимирязевская основная общеобразовательная школа»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4A" w:rsidRPr="008D69BC" w:rsidRDefault="001D3D4A" w:rsidP="00AB0F5C">
            <w:pPr>
              <w:spacing w:after="0"/>
              <w:ind w:left="-108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д.Тимирязево,</w:t>
            </w:r>
          </w:p>
          <w:p w:rsidR="001D3D4A" w:rsidRPr="008D69BC" w:rsidRDefault="001D3D4A" w:rsidP="00AB0F5C">
            <w:pPr>
              <w:spacing w:after="0"/>
              <w:ind w:left="-108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ул.Береговая,д.6</w:t>
            </w:r>
          </w:p>
          <w:p w:rsidR="001D3D4A" w:rsidRPr="008D69BC" w:rsidRDefault="001D3D4A" w:rsidP="00AB0F5C">
            <w:pPr>
              <w:spacing w:after="0"/>
              <w:ind w:left="-108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4A" w:rsidRPr="008D69BC" w:rsidRDefault="001D3D4A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4A" w:rsidRPr="008D69BC" w:rsidRDefault="001D3D4A" w:rsidP="005138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4A" w:rsidRPr="008D69BC" w:rsidRDefault="001D3D4A" w:rsidP="005138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Монина Л.Н.</w:t>
            </w:r>
          </w:p>
        </w:tc>
      </w:tr>
    </w:tbl>
    <w:p w:rsidR="00663870" w:rsidRPr="008D69BC" w:rsidRDefault="00663870" w:rsidP="00F0309E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13875" w:rsidRPr="008D69BC" w:rsidRDefault="00513875" w:rsidP="00F0309E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Детские дошкольные учреждения</w:t>
      </w:r>
      <w:bookmarkEnd w:id="2"/>
      <w:bookmarkEnd w:id="3"/>
      <w:bookmarkEnd w:id="4"/>
      <w:bookmarkEnd w:id="5"/>
    </w:p>
    <w:p w:rsidR="00AB0F5C" w:rsidRPr="008D69BC" w:rsidRDefault="00513875" w:rsidP="00F0309E">
      <w:pPr>
        <w:numPr>
          <w:ilvl w:val="12"/>
          <w:numId w:val="0"/>
        </w:numPr>
        <w:spacing w:after="0"/>
        <w:ind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6" w:name="_Toc274211172"/>
      <w:bookmarkStart w:id="7" w:name="_Toc279689090"/>
      <w:bookmarkStart w:id="8" w:name="_Toc279689952"/>
      <w:bookmarkStart w:id="9" w:name="_Toc279690695"/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 состоянию на 01.01.20</w:t>
      </w:r>
      <w:r w:rsidR="00AB0F5C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23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г. на территории </w:t>
      </w:r>
      <w:r w:rsidR="001D3D4A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Столбецкого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сельского поселения дошкольные образовательные учреждения отсутствуют.</w:t>
      </w:r>
      <w:r w:rsidR="00AB0F5C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базе </w:t>
      </w:r>
      <w:r w:rsidR="001D3D4A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Тимирязевской основной </w:t>
      </w:r>
      <w:r w:rsidR="00AB0F5C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общеобразовательной школы работает дошкольная группа дневного пребывания, которую посещают </w:t>
      </w:r>
      <w:r w:rsidR="001D3D4A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</w:t>
      </w:r>
      <w:r w:rsidR="00AB0F5C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дошкольников. </w:t>
      </w:r>
    </w:p>
    <w:p w:rsidR="00513875" w:rsidRPr="008D69BC" w:rsidRDefault="00513875" w:rsidP="00F0309E">
      <w:pPr>
        <w:widowControl w:val="0"/>
        <w:suppressAutoHyphens/>
        <w:spacing w:after="0"/>
        <w:ind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13875" w:rsidRPr="008D69BC" w:rsidRDefault="00513875" w:rsidP="00F0309E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_Toc274211173"/>
      <w:bookmarkStart w:id="11" w:name="_Toc279689092"/>
      <w:bookmarkStart w:id="12" w:name="_Toc279689954"/>
      <w:bookmarkStart w:id="13" w:name="_Toc279690697"/>
      <w:bookmarkEnd w:id="6"/>
      <w:bookmarkEnd w:id="7"/>
      <w:bookmarkEnd w:id="8"/>
      <w:bookmarkEnd w:id="9"/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Здравоохранение и социальное обеспечение</w:t>
      </w:r>
      <w:bookmarkEnd w:id="10"/>
      <w:bookmarkEnd w:id="11"/>
      <w:bookmarkEnd w:id="12"/>
      <w:bookmarkEnd w:id="13"/>
    </w:p>
    <w:p w:rsidR="00F0309E" w:rsidRPr="008D69BC" w:rsidRDefault="009F30BE" w:rsidP="00F030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1387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здравоохранения </w:t>
      </w:r>
      <w:r w:rsidR="001D3D4A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Столбецкого</w:t>
      </w:r>
      <w:r w:rsidR="0051387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представлена </w:t>
      </w:r>
      <w:r w:rsidR="001D3D4A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тремя </w:t>
      </w:r>
      <w:r w:rsidR="00AB0F5C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фельдшерско-акушерским пункт</w:t>
      </w:r>
      <w:r w:rsidR="001D3D4A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AB0F5C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с. </w:t>
      </w:r>
      <w:r w:rsidR="005144F8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Столбецкое, село Алексеевка, д. Тимирязево</w:t>
      </w:r>
    </w:p>
    <w:p w:rsidR="00A03325" w:rsidRPr="008D69BC" w:rsidRDefault="00A03325" w:rsidP="00F030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875" w:rsidRPr="008D69BC" w:rsidRDefault="00513875" w:rsidP="00F0309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 w:rsidR="00663870"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Перечень учреждений здравоохранения поселения</w:t>
      </w:r>
    </w:p>
    <w:p w:rsidR="00A03325" w:rsidRPr="008D69BC" w:rsidRDefault="00A03325" w:rsidP="00F0309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52"/>
        <w:gridCol w:w="2313"/>
        <w:gridCol w:w="1619"/>
        <w:gridCol w:w="2319"/>
      </w:tblGrid>
      <w:tr w:rsidR="00C86DB5" w:rsidRPr="008D69BC" w:rsidTr="00262B36">
        <w:trPr>
          <w:trHeight w:val="941"/>
          <w:tblHeader/>
        </w:trPr>
        <w:tc>
          <w:tcPr>
            <w:tcW w:w="286" w:type="pct"/>
            <w:shd w:val="clear" w:color="auto" w:fill="auto"/>
            <w:vAlign w:val="center"/>
          </w:tcPr>
          <w:p w:rsidR="00C86DB5" w:rsidRPr="008D69BC" w:rsidRDefault="00C86DB5" w:rsidP="005138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77" w:type="pct"/>
            <w:shd w:val="clear" w:color="auto" w:fill="auto"/>
            <w:vAlign w:val="center"/>
          </w:tcPr>
          <w:p w:rsidR="00C86DB5" w:rsidRPr="008D69BC" w:rsidRDefault="00C86DB5" w:rsidP="005138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C86DB5" w:rsidRPr="008D69BC" w:rsidRDefault="00C86DB5" w:rsidP="005138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 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86DB5" w:rsidRPr="008D69BC" w:rsidRDefault="00C86DB5" w:rsidP="005138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C86DB5" w:rsidRPr="008D69BC" w:rsidRDefault="00C86DB5" w:rsidP="005138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находится в собственности </w:t>
            </w:r>
          </w:p>
        </w:tc>
      </w:tr>
      <w:tr w:rsidR="00C86DB5" w:rsidRPr="008D69BC" w:rsidTr="00663870">
        <w:trPr>
          <w:trHeight w:val="301"/>
          <w:tblHeader/>
        </w:trPr>
        <w:tc>
          <w:tcPr>
            <w:tcW w:w="286" w:type="pct"/>
            <w:shd w:val="clear" w:color="auto" w:fill="auto"/>
            <w:vAlign w:val="center"/>
          </w:tcPr>
          <w:p w:rsidR="00C86DB5" w:rsidRPr="008D69BC" w:rsidRDefault="00C86DB5" w:rsidP="005138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pct"/>
            <w:shd w:val="clear" w:color="auto" w:fill="auto"/>
            <w:vAlign w:val="center"/>
          </w:tcPr>
          <w:p w:rsidR="00C86DB5" w:rsidRPr="008D69BC" w:rsidRDefault="00C86DB5" w:rsidP="005138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C86DB5" w:rsidRPr="008D69BC" w:rsidRDefault="00C86DB5" w:rsidP="005138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86DB5" w:rsidRPr="008D69BC" w:rsidRDefault="00C86DB5" w:rsidP="005138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C86DB5" w:rsidRPr="008D69BC" w:rsidRDefault="00C86DB5" w:rsidP="005138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86DB5" w:rsidRPr="008D69BC" w:rsidTr="00262B36">
        <w:trPr>
          <w:trHeight w:val="480"/>
        </w:trPr>
        <w:tc>
          <w:tcPr>
            <w:tcW w:w="286" w:type="pct"/>
            <w:shd w:val="clear" w:color="auto" w:fill="auto"/>
            <w:vAlign w:val="center"/>
          </w:tcPr>
          <w:p w:rsidR="00C86DB5" w:rsidRPr="008D69BC" w:rsidRDefault="00C86DB5" w:rsidP="00513875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pct"/>
            <w:shd w:val="clear" w:color="auto" w:fill="auto"/>
            <w:vAlign w:val="center"/>
          </w:tcPr>
          <w:p w:rsidR="00C86DB5" w:rsidRPr="008D69BC" w:rsidRDefault="00FC7659" w:rsidP="008624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Столбецкий ФАП</w:t>
            </w:r>
          </w:p>
          <w:p w:rsidR="00C86DB5" w:rsidRPr="008D69BC" w:rsidRDefault="00C86DB5" w:rsidP="0086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" w:type="pct"/>
            <w:shd w:val="clear" w:color="auto" w:fill="auto"/>
            <w:vAlign w:val="center"/>
          </w:tcPr>
          <w:p w:rsidR="00C86DB5" w:rsidRPr="008D69BC" w:rsidRDefault="00C86DB5" w:rsidP="0086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FC7659" w:rsidRPr="008D69BC">
              <w:rPr>
                <w:rFonts w:ascii="Times New Roman" w:hAnsi="Times New Roman" w:cs="Times New Roman"/>
                <w:sz w:val="24"/>
                <w:szCs w:val="24"/>
              </w:rPr>
              <w:t>Столбецкое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ул. </w:t>
            </w:r>
            <w:r w:rsidR="00FC7659" w:rsidRPr="008D69BC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:rsidR="00C86DB5" w:rsidRPr="008D69BC" w:rsidRDefault="00C86DB5" w:rsidP="0086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C7659" w:rsidRPr="008D69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86DB5" w:rsidRPr="008D69BC" w:rsidRDefault="00FC7659" w:rsidP="0051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Ермакова Н.А.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C86DB5" w:rsidRPr="008D69BC" w:rsidRDefault="00C86DB5" w:rsidP="0051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«Покровская ЦРБ»</w:t>
            </w:r>
          </w:p>
        </w:tc>
      </w:tr>
      <w:tr w:rsidR="005144F8" w:rsidRPr="008D69BC" w:rsidTr="00262B36">
        <w:trPr>
          <w:trHeight w:val="480"/>
        </w:trPr>
        <w:tc>
          <w:tcPr>
            <w:tcW w:w="286" w:type="pct"/>
            <w:shd w:val="clear" w:color="auto" w:fill="auto"/>
            <w:vAlign w:val="center"/>
          </w:tcPr>
          <w:p w:rsidR="005144F8" w:rsidRPr="008D69BC" w:rsidRDefault="005144F8" w:rsidP="00513875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pct"/>
            <w:shd w:val="clear" w:color="auto" w:fill="auto"/>
            <w:vAlign w:val="center"/>
          </w:tcPr>
          <w:p w:rsidR="005144F8" w:rsidRPr="008D69BC" w:rsidRDefault="00FC7659" w:rsidP="008624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Тимирязевский ФАП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5144F8" w:rsidRPr="008D69BC" w:rsidRDefault="00FC7659" w:rsidP="0086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д.Тимирязево,</w:t>
            </w:r>
          </w:p>
          <w:p w:rsidR="00FC7659" w:rsidRPr="008D69BC" w:rsidRDefault="00FC7659" w:rsidP="0086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ул.Молодёжная,</w:t>
            </w:r>
          </w:p>
          <w:p w:rsidR="00FC7659" w:rsidRPr="008D69BC" w:rsidRDefault="00FC7659" w:rsidP="0086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д 13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144F8" w:rsidRPr="008D69BC" w:rsidRDefault="00FC7659" w:rsidP="00513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Гущина Г.Н.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5144F8" w:rsidRPr="008D69BC" w:rsidRDefault="00FC7659" w:rsidP="0051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«Покровская ЦРБ</w:t>
            </w:r>
          </w:p>
        </w:tc>
      </w:tr>
      <w:tr w:rsidR="005144F8" w:rsidRPr="008D69BC" w:rsidTr="00262B36">
        <w:trPr>
          <w:trHeight w:val="480"/>
        </w:trPr>
        <w:tc>
          <w:tcPr>
            <w:tcW w:w="286" w:type="pct"/>
            <w:shd w:val="clear" w:color="auto" w:fill="auto"/>
            <w:vAlign w:val="center"/>
          </w:tcPr>
          <w:p w:rsidR="005144F8" w:rsidRPr="008D69BC" w:rsidRDefault="005144F8" w:rsidP="00513875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pct"/>
            <w:shd w:val="clear" w:color="auto" w:fill="auto"/>
            <w:vAlign w:val="center"/>
          </w:tcPr>
          <w:p w:rsidR="005144F8" w:rsidRPr="008D69BC" w:rsidRDefault="00FC7659" w:rsidP="008624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Алексеевский ФАП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FC7659" w:rsidRPr="008D69BC" w:rsidRDefault="00FC7659" w:rsidP="0086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с.Алексеевка,</w:t>
            </w:r>
          </w:p>
          <w:p w:rsidR="005144F8" w:rsidRPr="008D69BC" w:rsidRDefault="00FC7659" w:rsidP="00862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ул.Центральная,д.16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144F8" w:rsidRPr="008D69BC" w:rsidRDefault="00FC7659" w:rsidP="00513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Ермакова Н.А.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5144F8" w:rsidRPr="008D69BC" w:rsidRDefault="00FC7659" w:rsidP="0051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«Покровская ЦРБ»</w:t>
            </w:r>
          </w:p>
        </w:tc>
      </w:tr>
    </w:tbl>
    <w:p w:rsidR="00A03325" w:rsidRPr="008D69BC" w:rsidRDefault="00A03325" w:rsidP="00411B45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875" w:rsidRPr="008D69BC" w:rsidRDefault="00513875" w:rsidP="00411B45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Спортивные сооружения</w:t>
      </w:r>
    </w:p>
    <w:p w:rsidR="00513875" w:rsidRPr="008D69BC" w:rsidRDefault="009F30BE" w:rsidP="00411B45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</w:t>
      </w:r>
      <w:r w:rsidR="00513875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 территории поселения имеется – две спортивные площадки и </w:t>
      </w:r>
      <w:r w:rsidR="00FC7659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два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13875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спортивны</w:t>
      </w:r>
      <w:r w:rsidR="00FC7659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х</w:t>
      </w:r>
      <w:r w:rsidR="00513875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зал</w:t>
      </w:r>
      <w:r w:rsidR="00FC7659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</w:t>
      </w:r>
      <w:r w:rsidR="00513875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при </w:t>
      </w:r>
      <w:r w:rsidR="00FC7659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Алексеевской и Тимирязевской 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FC7659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основных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общеобразовательн</w:t>
      </w:r>
      <w:r w:rsidR="00FC7659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ых</w:t>
      </w: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13875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</w:t>
      </w:r>
      <w:r w:rsidR="00FC7659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ах</w:t>
      </w:r>
    </w:p>
    <w:p w:rsidR="00411B45" w:rsidRPr="008D69BC" w:rsidRDefault="00411B45" w:rsidP="00411B45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4" w:name="_Toc274211175"/>
      <w:bookmarkStart w:id="15" w:name="_Toc279689094"/>
      <w:bookmarkStart w:id="16" w:name="_Toc279689956"/>
      <w:bookmarkStart w:id="17" w:name="_Toc279690699"/>
    </w:p>
    <w:p w:rsidR="00513875" w:rsidRPr="008D69BC" w:rsidRDefault="00513875" w:rsidP="00411B45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 культуры</w:t>
      </w:r>
      <w:bookmarkEnd w:id="14"/>
      <w:bookmarkEnd w:id="15"/>
      <w:bookmarkEnd w:id="16"/>
      <w:bookmarkEnd w:id="17"/>
    </w:p>
    <w:p w:rsidR="00A03325" w:rsidRPr="008D69BC" w:rsidRDefault="00A03325" w:rsidP="00411B45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875" w:rsidRPr="008D69BC" w:rsidRDefault="009F30BE" w:rsidP="00411B45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</w:t>
      </w:r>
      <w:r w:rsidR="00513875" w:rsidRPr="008D69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Главной целью сферы культуры является предоставление жителям возможности получения необходимых культурных благ при обеспечении их доступности и многообразия и целенаправленное воздействие на личность для формирования определенных положительных качеств.</w:t>
      </w:r>
    </w:p>
    <w:p w:rsidR="00663870" w:rsidRPr="008D69BC" w:rsidRDefault="00663870" w:rsidP="00411B45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13875" w:rsidRPr="008D69BC" w:rsidRDefault="00513875" w:rsidP="0051387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 w:rsidR="00663870"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Перечень и характеристика учреждений культуры</w:t>
      </w:r>
    </w:p>
    <w:tbl>
      <w:tblPr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3052"/>
        <w:gridCol w:w="1912"/>
        <w:gridCol w:w="1571"/>
        <w:gridCol w:w="2439"/>
      </w:tblGrid>
      <w:tr w:rsidR="00C86DB5" w:rsidRPr="008D69BC" w:rsidTr="00411B45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B5" w:rsidRPr="008D69BC" w:rsidRDefault="00C86DB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86DB5" w:rsidRPr="008D69BC" w:rsidRDefault="00C86DB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B5" w:rsidRPr="008D69BC" w:rsidRDefault="00C86DB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B5" w:rsidRPr="008D69BC" w:rsidRDefault="00C86DB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B5" w:rsidRPr="008D69BC" w:rsidRDefault="00C86DB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Штатная числе</w:t>
            </w:r>
            <w:r w:rsidR="00A03325" w:rsidRPr="008D69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нность сотрудников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B5" w:rsidRPr="008D69BC" w:rsidRDefault="00C86DB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находится в собственности</w:t>
            </w:r>
          </w:p>
        </w:tc>
      </w:tr>
      <w:tr w:rsidR="00C86DB5" w:rsidRPr="008D69BC" w:rsidTr="00411B45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B5" w:rsidRPr="008D69BC" w:rsidRDefault="00C86DB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B5" w:rsidRPr="008D69BC" w:rsidRDefault="00C86DB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B5" w:rsidRPr="008D69BC" w:rsidRDefault="00C86DB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B5" w:rsidRPr="008D69BC" w:rsidRDefault="00C86DB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B5" w:rsidRPr="008D69BC" w:rsidRDefault="00C86DB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6DB5" w:rsidRPr="008D69BC" w:rsidTr="00411B45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B5" w:rsidRPr="008D69BC" w:rsidRDefault="00C86DB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B5" w:rsidRPr="008D69BC" w:rsidRDefault="00FC7659" w:rsidP="00B72E9A">
            <w:pPr>
              <w:spacing w:after="0"/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Тимирязевский</w:t>
            </w:r>
            <w:r w:rsidR="00C86DB5"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B5" w:rsidRPr="008D69BC" w:rsidRDefault="00FC7659" w:rsidP="00B72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д.Тимирязево</w:t>
            </w:r>
            <w:r w:rsidR="00C86DB5"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:rsidR="00C86DB5" w:rsidRPr="008D69BC" w:rsidRDefault="00C86DB5" w:rsidP="00B72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C7659" w:rsidRPr="008D69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B5" w:rsidRPr="008D69BC" w:rsidRDefault="00C86DB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B5" w:rsidRPr="008D69BC" w:rsidRDefault="00C86DB5" w:rsidP="00B72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C7659" w:rsidRPr="008D69BC">
              <w:rPr>
                <w:rFonts w:ascii="Times New Roman" w:hAnsi="Times New Roman" w:cs="Times New Roman"/>
                <w:sz w:val="24"/>
                <w:szCs w:val="24"/>
              </w:rPr>
              <w:t>Столбецкого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C86DB5" w:rsidRPr="008D69BC" w:rsidTr="00411B45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B5" w:rsidRPr="008D69BC" w:rsidRDefault="00411B45" w:rsidP="00B72E9A">
            <w:pPr>
              <w:tabs>
                <w:tab w:val="center" w:pos="1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B5" w:rsidRPr="008D69BC" w:rsidRDefault="00FC7659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Алексеевская</w:t>
            </w:r>
            <w:r w:rsidR="00C86DB5"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B5" w:rsidRPr="008D69BC" w:rsidRDefault="00C86DB5" w:rsidP="00B72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FC7659" w:rsidRPr="008D69BC">
              <w:rPr>
                <w:rFonts w:ascii="Times New Roman" w:hAnsi="Times New Roman" w:cs="Times New Roman"/>
                <w:sz w:val="24"/>
                <w:szCs w:val="24"/>
              </w:rPr>
              <w:t>Алексеевка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Центральная</w:t>
            </w:r>
          </w:p>
          <w:p w:rsidR="00C86DB5" w:rsidRPr="008D69BC" w:rsidRDefault="00C86DB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C7659" w:rsidRPr="008D69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B5" w:rsidRPr="008D69BC" w:rsidRDefault="00C86DB5" w:rsidP="00B72E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B5" w:rsidRPr="008D69BC" w:rsidRDefault="00DC1335" w:rsidP="00DC1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основная  общеобразовательная школа»  </w:t>
            </w:r>
          </w:p>
        </w:tc>
      </w:tr>
    </w:tbl>
    <w:p w:rsidR="001B385A" w:rsidRPr="008D69BC" w:rsidRDefault="001B385A" w:rsidP="001B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385A" w:rsidRPr="008D69BC" w:rsidRDefault="001B385A" w:rsidP="001B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Предприятия торговли</w:t>
      </w:r>
    </w:p>
    <w:p w:rsidR="001B385A" w:rsidRPr="008D69BC" w:rsidRDefault="001B385A" w:rsidP="001B3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 территории сельского поселения работают  </w:t>
      </w:r>
      <w:r w:rsidR="00DC133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магазин ПТЗПО «Покровчанка»,  </w:t>
      </w:r>
      <w:r w:rsidR="00462A0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павильон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ИП «</w:t>
      </w:r>
      <w:r w:rsidR="00DC133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Савенков А.И.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</w:t>
      </w:r>
    </w:p>
    <w:p w:rsidR="001B385A" w:rsidRPr="008D69BC" w:rsidRDefault="001B385A" w:rsidP="00A03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  жителей поселения полностью удовлетворен.</w:t>
      </w:r>
    </w:p>
    <w:p w:rsidR="009F30BE" w:rsidRPr="008D69BC" w:rsidRDefault="009F30BE" w:rsidP="009F30B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 w:rsidR="00F0309E"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Перечень и характеристика учреждений торговли</w:t>
      </w: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801"/>
        <w:gridCol w:w="1980"/>
        <w:gridCol w:w="1440"/>
        <w:gridCol w:w="1917"/>
      </w:tblGrid>
      <w:tr w:rsidR="00E32526" w:rsidRPr="008D69BC" w:rsidTr="00E36A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26" w:rsidRPr="008D69BC" w:rsidRDefault="00E32526">
            <w:pPr>
              <w:spacing w:after="0"/>
              <w:ind w:left="-7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32526" w:rsidRPr="008D69BC" w:rsidRDefault="00E32526">
            <w:pPr>
              <w:spacing w:after="0"/>
              <w:ind w:left="-7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26" w:rsidRPr="008D69BC" w:rsidRDefault="00E32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0BE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</w:t>
            </w:r>
          </w:p>
          <w:p w:rsidR="00E32526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26" w:rsidRPr="008D69BC" w:rsidRDefault="009F30BE" w:rsidP="009F30B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Штатная численность сотрудников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26" w:rsidRPr="008D69BC" w:rsidRDefault="00E36A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Площадь торгового зала</w:t>
            </w:r>
            <w:r w:rsidR="001E280D" w:rsidRPr="008D69BC">
              <w:rPr>
                <w:rFonts w:ascii="Times New Roman" w:hAnsi="Times New Roman" w:cs="Times New Roman"/>
                <w:sz w:val="24"/>
                <w:szCs w:val="24"/>
              </w:rPr>
              <w:t>, кв. м.</w:t>
            </w:r>
          </w:p>
        </w:tc>
      </w:tr>
      <w:tr w:rsidR="00E32526" w:rsidRPr="008D69BC" w:rsidTr="00E36A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26" w:rsidRPr="008D69BC" w:rsidRDefault="00E325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26" w:rsidRPr="008D69BC" w:rsidRDefault="00E325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26" w:rsidRPr="008D69BC" w:rsidRDefault="00E325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26" w:rsidRPr="008D69BC" w:rsidRDefault="00E325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26" w:rsidRPr="008D69BC" w:rsidRDefault="00E325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32526" w:rsidRPr="008D69BC" w:rsidTr="00E36A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26" w:rsidRPr="008D69BC" w:rsidRDefault="00E32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26" w:rsidRPr="008D69BC" w:rsidRDefault="00E32526" w:rsidP="009F30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Магазин ПТЗПО «Покровчанка»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26" w:rsidRPr="008D69BC" w:rsidRDefault="009F30B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DC1335" w:rsidRPr="008D69BC">
              <w:rPr>
                <w:rFonts w:ascii="Times New Roman" w:hAnsi="Times New Roman" w:cs="Times New Roman"/>
                <w:sz w:val="24"/>
                <w:szCs w:val="24"/>
              </w:rPr>
              <w:t>Столбецкое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 w:rsidR="00DC1335"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="00DC1335" w:rsidRPr="008D6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26" w:rsidRPr="008D69BC" w:rsidRDefault="00DC1335" w:rsidP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2526"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526" w:rsidRPr="008D69BC" w:rsidRDefault="00462A05" w:rsidP="00F56F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E32526" w:rsidRPr="008D69BC" w:rsidTr="00E36A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26" w:rsidRPr="008D69BC" w:rsidRDefault="00F56F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26" w:rsidRPr="008D69BC" w:rsidRDefault="00DC1335" w:rsidP="009F30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Магазин ПТЗПО «Покровчанка»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26" w:rsidRPr="008D69BC" w:rsidRDefault="009F30B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DC1335" w:rsidRPr="008D69BC">
              <w:rPr>
                <w:rFonts w:ascii="Times New Roman" w:hAnsi="Times New Roman" w:cs="Times New Roman"/>
                <w:sz w:val="24"/>
                <w:szCs w:val="24"/>
              </w:rPr>
              <w:t>Кубань ,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DC1335"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Сельская 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DC1335" w:rsidRPr="008D69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26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526" w:rsidRPr="008D69BC" w:rsidRDefault="00462A05" w:rsidP="001E2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E32526" w:rsidRPr="008D69BC" w:rsidTr="00E36A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26" w:rsidRPr="008D69BC" w:rsidRDefault="00F56F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26" w:rsidRPr="008D69BC" w:rsidRDefault="009F30BE" w:rsidP="009F30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1335"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Магазин ПТЗПО «Покровчанка»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35" w:rsidRPr="008D69BC" w:rsidRDefault="009F30BE" w:rsidP="00DC133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A05" w:rsidRPr="008D69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C1335" w:rsidRPr="008D69BC">
              <w:rPr>
                <w:rFonts w:ascii="Times New Roman" w:hAnsi="Times New Roman" w:cs="Times New Roman"/>
                <w:sz w:val="24"/>
                <w:szCs w:val="24"/>
              </w:rPr>
              <w:t>.Алексеевка,</w:t>
            </w:r>
          </w:p>
          <w:p w:rsidR="00DC1335" w:rsidRPr="008D69BC" w:rsidRDefault="00DC1335" w:rsidP="00DC133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ул.Центральная,</w:t>
            </w:r>
          </w:p>
          <w:p w:rsidR="00E32526" w:rsidRPr="008D69BC" w:rsidRDefault="00DC1335" w:rsidP="00DC133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д 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26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526" w:rsidRPr="008D69BC" w:rsidRDefault="00462A05" w:rsidP="00DC1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DC1335" w:rsidRPr="008D69BC" w:rsidTr="00E36A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35" w:rsidRPr="008D69BC" w:rsidRDefault="00DC13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35" w:rsidRPr="008D69BC" w:rsidRDefault="00462A05" w:rsidP="009F30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Павильон «Савенков А.И»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35" w:rsidRPr="008D69BC" w:rsidRDefault="00462A05" w:rsidP="00DC133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с.Алексеевка,ул.Центральная,д14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35" w:rsidRPr="008D69BC" w:rsidRDefault="00462A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35" w:rsidRPr="008D69BC" w:rsidRDefault="00462A05" w:rsidP="00DC1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411B45" w:rsidRPr="008D69BC" w:rsidRDefault="00411B45" w:rsidP="009F30B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85A" w:rsidRPr="008D69BC" w:rsidRDefault="001B385A" w:rsidP="001B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Отделения связи, почты, банка</w:t>
      </w:r>
    </w:p>
    <w:p w:rsidR="001B385A" w:rsidRPr="008D69BC" w:rsidRDefault="001B385A" w:rsidP="001B38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385A" w:rsidRPr="008D69BC" w:rsidRDefault="001B385A" w:rsidP="001B3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Почтовые услуги обеспечиваются Верховским почтамтом УФПС Орловской области-  филиал АО "Почта России". В поселении имеется </w:t>
      </w:r>
      <w:r w:rsidR="00356EF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 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почтов</w:t>
      </w:r>
      <w:r w:rsidR="00356EF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</w:t>
      </w:r>
      <w:r w:rsidR="00356EF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4846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с. </w:t>
      </w:r>
      <w:r w:rsidR="00356EF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Столбецкое, с.Алексеевка,д.Тимирязево</w:t>
      </w:r>
    </w:p>
    <w:p w:rsidR="001B385A" w:rsidRPr="008D69BC" w:rsidRDefault="001B385A" w:rsidP="001B3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Поставщиками услуг стационарной телефонной связи в поселении являются Орловский филиал ОАО «ЦентрТелеком». </w:t>
      </w:r>
    </w:p>
    <w:p w:rsidR="00E36A48" w:rsidRPr="008D69BC" w:rsidRDefault="001B385A" w:rsidP="001B3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 территории поселения имеется </w:t>
      </w:r>
      <w:r w:rsidR="00356EF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антенно–мачтовое сооружение базовых станций сотовой связи: «Билайн», «МТС», «Мегафон», «Теле 2»</w:t>
      </w:r>
      <w:r w:rsidR="00A0332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. И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меется </w:t>
      </w:r>
      <w:r w:rsidR="00A0332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мобильный 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сети Интернет. </w:t>
      </w:r>
    </w:p>
    <w:p w:rsidR="001B385A" w:rsidRPr="008D69BC" w:rsidRDefault="00E36A48" w:rsidP="001B3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0332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Осуществлено подключение социально-значимых объектов                           (</w:t>
      </w:r>
      <w:r w:rsidR="00356EF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Столбецкий ФАП, Алексеевский ФАП,Тимирязевский ФАП</w:t>
      </w:r>
      <w:r w:rsidR="00A0332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МБОУ «</w:t>
      </w:r>
      <w:r w:rsidR="00356EF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Алексеевская основная общеобразовательная школа»</w:t>
      </w:r>
      <w:r w:rsidR="00053751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, «Тимирязевская основная общеобразовательная школа</w:t>
      </w:r>
      <w:r w:rsidR="00A0332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администрация </w:t>
      </w:r>
      <w:r w:rsidR="00053751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Столбецкого</w:t>
      </w:r>
      <w:r w:rsidR="00A0332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поселения) к широкополосному Интернету.</w:t>
      </w:r>
    </w:p>
    <w:p w:rsidR="00E36A48" w:rsidRPr="008D69BC" w:rsidRDefault="00E36A48" w:rsidP="001B3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325" w:rsidRPr="008D69BC" w:rsidRDefault="009F30BE" w:rsidP="009F30B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 w:rsidR="00F0309E"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Перечень и характеристика учреждений связи</w:t>
      </w:r>
    </w:p>
    <w:tbl>
      <w:tblPr>
        <w:tblW w:w="9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689"/>
        <w:gridCol w:w="1982"/>
        <w:gridCol w:w="1517"/>
        <w:gridCol w:w="1933"/>
      </w:tblGrid>
      <w:tr w:rsidR="009F30BE" w:rsidRPr="008D69BC" w:rsidTr="00F0309E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0BE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F30BE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0BE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0BE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0BE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сотрудников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0BE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Руководитель отделения почтовой связи</w:t>
            </w:r>
          </w:p>
        </w:tc>
      </w:tr>
      <w:tr w:rsidR="009F30BE" w:rsidRPr="008D69BC" w:rsidTr="00F0309E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0BE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0BE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0BE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0BE" w:rsidRPr="008D69BC" w:rsidRDefault="00F0309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0BE" w:rsidRPr="008D69BC" w:rsidRDefault="00F0309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F30BE" w:rsidRPr="008D69BC" w:rsidTr="00F0309E">
        <w:trPr>
          <w:trHeight w:val="97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0BE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0BE" w:rsidRPr="008D69BC" w:rsidRDefault="009F30BE" w:rsidP="006638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связи </w:t>
            </w:r>
            <w:r w:rsidR="00053751" w:rsidRPr="008D69BC">
              <w:rPr>
                <w:rFonts w:ascii="Times New Roman" w:hAnsi="Times New Roman" w:cs="Times New Roman"/>
                <w:sz w:val="24"/>
                <w:szCs w:val="24"/>
              </w:rPr>
              <w:t>с.Столбецкое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- Верховский почтамт </w:t>
            </w:r>
            <w:r w:rsidR="00C86DB5"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УФПС Орловской области- 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филиал АО "Почта России"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751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053751" w:rsidRPr="008D69BC">
              <w:rPr>
                <w:rFonts w:ascii="Times New Roman" w:hAnsi="Times New Roman" w:cs="Times New Roman"/>
                <w:sz w:val="24"/>
                <w:szCs w:val="24"/>
              </w:rPr>
              <w:t>Столбецкое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 w:rsidR="00053751" w:rsidRPr="008D69BC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30BE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053751" w:rsidRPr="008D6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0BE" w:rsidRPr="008D69BC" w:rsidRDefault="00053751" w:rsidP="00F56FE0">
            <w:pPr>
              <w:spacing w:after="0"/>
              <w:ind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0BE" w:rsidRPr="008D69BC" w:rsidRDefault="000537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Алёхина Н.В.</w:t>
            </w:r>
          </w:p>
          <w:p w:rsidR="009F30BE" w:rsidRPr="008D69BC" w:rsidRDefault="009F3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751" w:rsidRPr="008D69BC" w:rsidTr="00F0309E">
        <w:trPr>
          <w:trHeight w:val="97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51" w:rsidRPr="008D69BC" w:rsidRDefault="000537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51" w:rsidRPr="008D69BC" w:rsidRDefault="00053751" w:rsidP="006638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 с.Алексеевка- Верховский почтамт УФПС Орловской области-  филиал АО "Почта России"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51" w:rsidRPr="008D69BC" w:rsidRDefault="000537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с.Алексеевка,</w:t>
            </w:r>
          </w:p>
          <w:p w:rsidR="00053751" w:rsidRPr="008D69BC" w:rsidRDefault="000537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</w:p>
          <w:p w:rsidR="00053751" w:rsidRPr="008D69BC" w:rsidRDefault="000537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,д.36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51" w:rsidRPr="008D69BC" w:rsidRDefault="00053751" w:rsidP="00F56FE0">
            <w:pPr>
              <w:spacing w:after="0"/>
              <w:ind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51" w:rsidRPr="008D69BC" w:rsidRDefault="000537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Свирина О.В.</w:t>
            </w:r>
          </w:p>
        </w:tc>
      </w:tr>
      <w:tr w:rsidR="00053751" w:rsidRPr="008D69BC" w:rsidTr="00F0309E">
        <w:trPr>
          <w:trHeight w:val="97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51" w:rsidRPr="008D69BC" w:rsidRDefault="000537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51" w:rsidRPr="008D69BC" w:rsidRDefault="00053751" w:rsidP="006638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 д.Тимирязево- Верховский почтамт УФПС Орловской области-  филиал АО "Почта России"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51" w:rsidRPr="008D69BC" w:rsidRDefault="000537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д.Тимирязево</w:t>
            </w:r>
          </w:p>
          <w:p w:rsidR="00053751" w:rsidRPr="008D69BC" w:rsidRDefault="000537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Ул.Школьная,д.6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51" w:rsidRPr="008D69BC" w:rsidRDefault="00053751" w:rsidP="00F56FE0">
            <w:pPr>
              <w:spacing w:after="0"/>
              <w:ind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51" w:rsidRPr="008D69BC" w:rsidRDefault="000537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BC">
              <w:rPr>
                <w:rFonts w:ascii="Times New Roman" w:hAnsi="Times New Roman" w:cs="Times New Roman"/>
                <w:sz w:val="24"/>
                <w:szCs w:val="24"/>
              </w:rPr>
              <w:t>Королёва М.П.</w:t>
            </w:r>
          </w:p>
        </w:tc>
      </w:tr>
    </w:tbl>
    <w:p w:rsidR="00E32526" w:rsidRPr="008D69BC" w:rsidRDefault="00E32526" w:rsidP="00E32526">
      <w:pPr>
        <w:autoSpaceDN w:val="0"/>
        <w:spacing w:after="0"/>
        <w:ind w:left="36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3085B" w:rsidRPr="008D69BC" w:rsidRDefault="0073085B" w:rsidP="0073085B">
      <w:pPr>
        <w:suppressAutoHyphens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8D69BC">
        <w:rPr>
          <w:rFonts w:ascii="Times New Roman" w:eastAsia="Calibri" w:hAnsi="Times New Roman" w:cs="Times New Roman"/>
          <w:b/>
          <w:kern w:val="2"/>
          <w:sz w:val="24"/>
          <w:szCs w:val="24"/>
        </w:rPr>
        <w:t>2.3. Прогнозируемый спрос на услуги социальной инфраструктуры</w:t>
      </w:r>
    </w:p>
    <w:p w:rsidR="0073085B" w:rsidRPr="008D69BC" w:rsidRDefault="00F0309E" w:rsidP="00411B45">
      <w:pPr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8D69B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    </w:t>
      </w:r>
      <w:r w:rsidR="0073085B" w:rsidRPr="008D69BC">
        <w:rPr>
          <w:rFonts w:ascii="Times New Roman" w:eastAsia="Calibri" w:hAnsi="Times New Roman" w:cs="Times New Roman"/>
          <w:kern w:val="2"/>
          <w:sz w:val="24"/>
          <w:szCs w:val="24"/>
        </w:rPr>
        <w:t xml:space="preserve">Согласно генерального плана </w:t>
      </w:r>
      <w:r w:rsidR="00053751" w:rsidRPr="008D69BC">
        <w:rPr>
          <w:rFonts w:ascii="Times New Roman" w:eastAsia="Calibri" w:hAnsi="Times New Roman" w:cs="Times New Roman"/>
          <w:kern w:val="2"/>
          <w:sz w:val="24"/>
          <w:szCs w:val="24"/>
        </w:rPr>
        <w:t>Столбецкого</w:t>
      </w:r>
      <w:r w:rsidRPr="008D69B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сельского поселения</w:t>
      </w:r>
      <w:r w:rsidR="0073085B" w:rsidRPr="008D69B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произойдет незначительное увеличение численности населения поселения, а, следовательно, и увеличение градостроительной деятельности. В связи с этим можно сделать вывод</w:t>
      </w:r>
      <w:r w:rsidRPr="008D69BC">
        <w:rPr>
          <w:rFonts w:ascii="Times New Roman" w:eastAsia="Calibri" w:hAnsi="Times New Roman" w:cs="Times New Roman"/>
          <w:kern w:val="2"/>
          <w:sz w:val="24"/>
          <w:szCs w:val="24"/>
        </w:rPr>
        <w:t>,</w:t>
      </w:r>
      <w:r w:rsidR="0073085B" w:rsidRPr="008D69B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что на протяжении 20</w:t>
      </w:r>
      <w:r w:rsidR="00513875" w:rsidRPr="008D69BC">
        <w:rPr>
          <w:rFonts w:ascii="Times New Roman" w:eastAsia="Calibri" w:hAnsi="Times New Roman" w:cs="Times New Roman"/>
          <w:kern w:val="2"/>
          <w:sz w:val="24"/>
          <w:szCs w:val="24"/>
        </w:rPr>
        <w:t>23</w:t>
      </w:r>
      <w:r w:rsidR="0073085B" w:rsidRPr="008D69BC">
        <w:rPr>
          <w:rFonts w:ascii="Times New Roman" w:eastAsia="Calibri" w:hAnsi="Times New Roman" w:cs="Times New Roman"/>
          <w:kern w:val="2"/>
          <w:sz w:val="24"/>
          <w:szCs w:val="24"/>
        </w:rPr>
        <w:t>-203</w:t>
      </w:r>
      <w:r w:rsidR="00513875" w:rsidRPr="008D69BC">
        <w:rPr>
          <w:rFonts w:ascii="Times New Roman" w:eastAsia="Calibri" w:hAnsi="Times New Roman" w:cs="Times New Roman"/>
          <w:kern w:val="2"/>
          <w:sz w:val="24"/>
          <w:szCs w:val="24"/>
        </w:rPr>
        <w:t>2</w:t>
      </w:r>
      <w:r w:rsidR="0073085B" w:rsidRPr="008D69B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годов будет наблюдаться повышенный спрос на социальные услуги.</w:t>
      </w:r>
    </w:p>
    <w:p w:rsidR="00663870" w:rsidRPr="008D69BC" w:rsidRDefault="0073085B" w:rsidP="00663870">
      <w:pPr>
        <w:suppressAutoHyphens/>
        <w:spacing w:after="0"/>
        <w:ind w:firstLine="720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8D69BC">
        <w:rPr>
          <w:rFonts w:ascii="Times New Roman" w:eastAsia="Calibri" w:hAnsi="Times New Roman" w:cs="Times New Roman"/>
          <w:b/>
          <w:kern w:val="2"/>
          <w:sz w:val="24"/>
          <w:szCs w:val="24"/>
        </w:rPr>
        <w:t>2.4. Оценка нормативно-правовой базы, необходимой для функционирования и развития социальной инфраструктуры поселения</w:t>
      </w:r>
    </w:p>
    <w:p w:rsidR="0073085B" w:rsidRPr="008D69BC" w:rsidRDefault="0073085B" w:rsidP="00663870">
      <w:pPr>
        <w:suppressAutoHyphens/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8D69BC">
        <w:rPr>
          <w:rFonts w:ascii="Times New Roman" w:eastAsia="Calibri" w:hAnsi="Times New Roman" w:cs="Times New Roman"/>
          <w:kern w:val="2"/>
          <w:sz w:val="24"/>
          <w:szCs w:val="24"/>
        </w:rPr>
        <w:br/>
        <w:t xml:space="preserve">         По состоянию на 01.01.20</w:t>
      </w:r>
      <w:r w:rsidR="00F0309E" w:rsidRPr="008D69BC">
        <w:rPr>
          <w:rFonts w:ascii="Times New Roman" w:eastAsia="Calibri" w:hAnsi="Times New Roman" w:cs="Times New Roman"/>
          <w:kern w:val="2"/>
          <w:sz w:val="24"/>
          <w:szCs w:val="24"/>
        </w:rPr>
        <w:t>23</w:t>
      </w:r>
      <w:r w:rsidRPr="008D69B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</w:t>
      </w:r>
      <w:r w:rsidR="00F0309E" w:rsidRPr="008D69BC">
        <w:rPr>
          <w:rFonts w:ascii="Times New Roman" w:eastAsia="Calibri" w:hAnsi="Times New Roman" w:cs="Times New Roman"/>
          <w:kern w:val="2"/>
          <w:sz w:val="24"/>
          <w:szCs w:val="24"/>
        </w:rPr>
        <w:t>ода</w:t>
      </w:r>
      <w:r w:rsidRPr="008D69B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053751" w:rsidRPr="008D69BC">
        <w:rPr>
          <w:rFonts w:ascii="Times New Roman" w:eastAsia="Calibri" w:hAnsi="Times New Roman" w:cs="Times New Roman"/>
          <w:kern w:val="2"/>
          <w:sz w:val="24"/>
          <w:szCs w:val="24"/>
        </w:rPr>
        <w:t>Столбецкое</w:t>
      </w:r>
      <w:r w:rsidRPr="008D69B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сельское поселение Покровского района Орловской области имеет   всю необходимую </w:t>
      </w:r>
      <w:r w:rsidRPr="008D69BC">
        <w:rPr>
          <w:rFonts w:ascii="Times New Roman" w:eastAsia="Calibri" w:hAnsi="Times New Roman" w:cs="Times New Roman"/>
          <w:bCs/>
          <w:kern w:val="2"/>
          <w:sz w:val="24"/>
          <w:szCs w:val="24"/>
        </w:rPr>
        <w:t>нормативно-правовую базу, для функционирования и развития социальной инфраструктуры поселения.</w:t>
      </w:r>
    </w:p>
    <w:p w:rsidR="0073085B" w:rsidRPr="008D69BC" w:rsidRDefault="0073085B" w:rsidP="00730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85B" w:rsidRPr="008D69BC" w:rsidRDefault="0073085B" w:rsidP="00BD134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3. </w:t>
      </w:r>
      <w:r w:rsidRPr="008D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мероприятий (инвестиционных проектов) по проектированию, строительству и реконструкции объектов социальной инфраструктуры</w:t>
      </w:r>
    </w:p>
    <w:p w:rsidR="00513875" w:rsidRPr="008D69BC" w:rsidRDefault="00513875" w:rsidP="00513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 Ремонт административного здания администрации;</w:t>
      </w:r>
    </w:p>
    <w:p w:rsidR="00513875" w:rsidRPr="008D69BC" w:rsidRDefault="00513875" w:rsidP="00513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. Ремонт здания </w:t>
      </w:r>
      <w:r w:rsidR="0027159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Тимирязевского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клуба </w:t>
      </w:r>
    </w:p>
    <w:p w:rsidR="00F0309E" w:rsidRPr="008D69BC" w:rsidRDefault="00513875" w:rsidP="00513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 Строительство детск</w:t>
      </w:r>
      <w:r w:rsidR="00F0309E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</w:t>
      </w:r>
      <w:r w:rsidR="00F0309E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селе </w:t>
      </w:r>
      <w:r w:rsidR="0027159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Алексеевка</w:t>
      </w:r>
      <w:r w:rsidR="00F0309E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1342" w:rsidRPr="008D69BC" w:rsidRDefault="00BD1342" w:rsidP="00F030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09E" w:rsidRPr="008D69BC" w:rsidRDefault="00F0309E" w:rsidP="00513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85B" w:rsidRPr="008D69BC" w:rsidRDefault="00EA6D87" w:rsidP="007308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</w:p>
    <w:p w:rsidR="00513875" w:rsidRPr="008D69BC" w:rsidRDefault="00513875" w:rsidP="00F0309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4. </w:t>
      </w:r>
      <w:r w:rsidRPr="008D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объемов и источников финансирования мероприятий (инвестиционных проектов) по проектированию, строительству, реконструкции объектов социальной инфраструктуры</w:t>
      </w:r>
      <w:r w:rsidRPr="008D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13875" w:rsidRPr="008D69BC" w:rsidRDefault="00852965" w:rsidP="00F0309E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8D69BC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513875" w:rsidRPr="008D69BC">
        <w:rPr>
          <w:rFonts w:ascii="Times New Roman" w:hAnsi="Times New Roman"/>
          <w:sz w:val="24"/>
          <w:szCs w:val="24"/>
          <w:lang w:eastAsia="ru-RU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513875" w:rsidRPr="008D69BC" w:rsidRDefault="00852965" w:rsidP="00F0309E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8D69BC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513875" w:rsidRPr="008D69BC">
        <w:rPr>
          <w:rFonts w:ascii="Times New Roman" w:hAnsi="Times New Roman"/>
          <w:sz w:val="24"/>
          <w:szCs w:val="24"/>
          <w:lang w:eastAsia="ru-RU"/>
        </w:rPr>
        <w:t>Внебюджетные источники - средства муниципальных предприятий и учреждений, заемные средства, средства организаций различных форм собственности,  плата за пользование услугами.</w:t>
      </w:r>
    </w:p>
    <w:p w:rsidR="00513875" w:rsidRPr="008D69BC" w:rsidRDefault="00852965" w:rsidP="00F0309E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8D69BC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513875" w:rsidRPr="008D69BC">
        <w:rPr>
          <w:rFonts w:ascii="Times New Roman" w:hAnsi="Times New Roman"/>
          <w:sz w:val="24"/>
          <w:szCs w:val="24"/>
          <w:lang w:eastAsia="ru-RU"/>
        </w:rPr>
        <w:t>В качестве потенциальных источников финансирования программы являются средства федерального и регионального бюджетов, в том числе выделенные для реализации федеральных и региональных программ, средства инвесторов. Объемы ассигнований, выделяемых из вышеперечисленных источников, ежегодно уточняются с учетом их возможностей и достигнутых соглашений.</w:t>
      </w:r>
      <w:r w:rsidRPr="008D69B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52965" w:rsidRPr="008D69BC" w:rsidRDefault="00852965" w:rsidP="00F0309E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8D69BC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Мероприятия программы реализуются на основе муниципальных контрактов (договоров), заключаемых в соответствии с Федеральным законом «О размещении заказов на поставки товаров, выполнение работ, оказание услуг для государственных и муниципальных нужд».</w:t>
      </w:r>
    </w:p>
    <w:p w:rsidR="00852965" w:rsidRPr="008D69BC" w:rsidRDefault="00852965" w:rsidP="00F0309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Прогнозный общий объем финансирования Программы на период 2023-2032 годов составляет </w:t>
      </w:r>
      <w:r w:rsidR="006D5D3B">
        <w:rPr>
          <w:rFonts w:ascii="Times New Roman" w:eastAsia="Times New Roman" w:hAnsi="Times New Roman" w:cs="Times New Roman"/>
          <w:sz w:val="24"/>
          <w:szCs w:val="24"/>
          <w:lang w:eastAsia="ru-RU"/>
        </w:rPr>
        <w:t>280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в том числе по годам:</w:t>
      </w:r>
    </w:p>
    <w:p w:rsidR="00852965" w:rsidRPr="008D69BC" w:rsidRDefault="00852965" w:rsidP="008529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 -  </w:t>
      </w:r>
      <w:r w:rsidR="006D5D3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0 тыс. рублей;</w:t>
      </w:r>
    </w:p>
    <w:p w:rsidR="00852965" w:rsidRPr="008D69BC" w:rsidRDefault="00852965" w:rsidP="008529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3134DE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-  </w:t>
      </w:r>
      <w:r w:rsidR="006D5D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0 тыс. рублей;</w:t>
      </w:r>
    </w:p>
    <w:p w:rsidR="00852965" w:rsidRPr="008D69BC" w:rsidRDefault="00852965" w:rsidP="008529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 - </w:t>
      </w:r>
      <w:r w:rsidR="006D5D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0 тыс. рублей;</w:t>
      </w:r>
    </w:p>
    <w:p w:rsidR="00852965" w:rsidRPr="008D69BC" w:rsidRDefault="00852965" w:rsidP="008529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год -  </w:t>
      </w:r>
      <w:r w:rsidR="006D5D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0  тыс. рублей;</w:t>
      </w:r>
    </w:p>
    <w:p w:rsidR="00852965" w:rsidRPr="008D69BC" w:rsidRDefault="00852965" w:rsidP="008529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2027год -  </w:t>
      </w:r>
      <w:r w:rsidR="006D5D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0 тыс. рублей</w:t>
      </w:r>
    </w:p>
    <w:p w:rsidR="00852965" w:rsidRPr="008D69BC" w:rsidRDefault="00852965" w:rsidP="008529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2028 год -  </w:t>
      </w:r>
      <w:r w:rsidR="006D5D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0 тыс. рублей</w:t>
      </w:r>
    </w:p>
    <w:p w:rsidR="00852965" w:rsidRPr="008D69BC" w:rsidRDefault="00852965" w:rsidP="008529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2029 год -  </w:t>
      </w:r>
      <w:r w:rsidR="006D5D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0 тыс. рублей</w:t>
      </w:r>
    </w:p>
    <w:p w:rsidR="00852965" w:rsidRPr="008D69BC" w:rsidRDefault="00852965" w:rsidP="008529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2030 год -  </w:t>
      </w:r>
      <w:r w:rsidR="006D5D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0 тыс. рублей</w:t>
      </w:r>
    </w:p>
    <w:p w:rsidR="00852965" w:rsidRPr="008D69BC" w:rsidRDefault="00852965" w:rsidP="008529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2031 год -  </w:t>
      </w:r>
      <w:r w:rsidR="006D5D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0 тыс. рублей</w:t>
      </w:r>
    </w:p>
    <w:p w:rsidR="00852965" w:rsidRPr="008D69BC" w:rsidRDefault="00F0309E" w:rsidP="008529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5296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2032 год -  </w:t>
      </w:r>
      <w:r w:rsidR="006D5D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5296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0 тыс. рублей</w:t>
      </w:r>
    </w:p>
    <w:p w:rsidR="00513875" w:rsidRPr="008D69BC" w:rsidRDefault="00513875" w:rsidP="00F030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Финансово-экономическое обоснование программы на </w:t>
      </w:r>
      <w:r w:rsidR="0085296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2023-2032 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будет производиться ежегодно, по мере уточнения утверждения инвестиционных программ и объемов финансирования.</w:t>
      </w:r>
    </w:p>
    <w:p w:rsidR="00513875" w:rsidRPr="008D69BC" w:rsidRDefault="00513875" w:rsidP="00513875">
      <w:pPr>
        <w:suppressAutoHyphens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</w:p>
    <w:p w:rsidR="00513875" w:rsidRPr="008D69BC" w:rsidRDefault="00513875" w:rsidP="00513875">
      <w:pPr>
        <w:suppressAutoHyphens/>
        <w:spacing w:after="0"/>
        <w:ind w:firstLine="851"/>
        <w:jc w:val="center"/>
        <w:rPr>
          <w:rFonts w:ascii="Times New Roman" w:eastAsia="Calibri" w:hAnsi="Times New Roman" w:cs="Times New Roman"/>
          <w:color w:val="FF0000"/>
          <w:kern w:val="2"/>
          <w:sz w:val="24"/>
          <w:szCs w:val="24"/>
        </w:rPr>
      </w:pPr>
      <w:r w:rsidRPr="008D69BC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Раздел 5. </w:t>
      </w:r>
      <w:r w:rsidRPr="008D69B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Оценка эффективности мероприятий (инвестиционных проектов) по проектированию, строительству, реконструкции объектов социальной инфраструктуры </w:t>
      </w:r>
      <w:r w:rsidRPr="008D69B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br/>
      </w:r>
      <w:r w:rsidRPr="008D69BC">
        <w:rPr>
          <w:rFonts w:ascii="Times New Roman" w:eastAsia="Calibri" w:hAnsi="Times New Roman" w:cs="Times New Roman"/>
          <w:color w:val="FF0000"/>
          <w:kern w:val="2"/>
          <w:sz w:val="24"/>
          <w:szCs w:val="24"/>
        </w:rPr>
        <w:t xml:space="preserve"> </w:t>
      </w:r>
    </w:p>
    <w:p w:rsidR="00513875" w:rsidRPr="008D69BC" w:rsidRDefault="00513875" w:rsidP="00411B45">
      <w:pPr>
        <w:shd w:val="clear" w:color="auto" w:fill="FFFFFF"/>
        <w:tabs>
          <w:tab w:val="num" w:pos="851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поселением будут достигнуты следующие целевые показатели:</w:t>
      </w:r>
    </w:p>
    <w:p w:rsidR="00513875" w:rsidRPr="008D69BC" w:rsidRDefault="00513875" w:rsidP="00411B4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отремонтировано зданий учреждений культуры -  1 ед</w:t>
      </w:r>
      <w:r w:rsidR="00F0309E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965" w:rsidRPr="008D69BC" w:rsidRDefault="00513875" w:rsidP="00411B4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отремонтировано административных зданий -   1 ед</w:t>
      </w:r>
      <w:r w:rsidR="00F0309E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3875" w:rsidRPr="008D69BC" w:rsidRDefault="00513875" w:rsidP="00411B4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11B4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построено детских площадок – </w:t>
      </w:r>
      <w:r w:rsidR="0027159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</w:t>
      </w:r>
      <w:r w:rsidR="00F0309E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1342" w:rsidRPr="008D69BC" w:rsidRDefault="00BD1342" w:rsidP="00411B4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875" w:rsidRPr="008D69BC" w:rsidRDefault="00513875" w:rsidP="00411B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513875" w:rsidRPr="008D69BC" w:rsidRDefault="00513875" w:rsidP="00411B45">
      <w:pPr>
        <w:suppressAutoHyphens/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D69BC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Раздел </w:t>
      </w:r>
      <w:r w:rsidR="00663870" w:rsidRPr="008D69BC">
        <w:rPr>
          <w:rFonts w:ascii="Times New Roman" w:eastAsia="Calibri" w:hAnsi="Times New Roman" w:cs="Times New Roman"/>
          <w:b/>
          <w:kern w:val="2"/>
          <w:sz w:val="24"/>
          <w:szCs w:val="24"/>
        </w:rPr>
        <w:t>6</w:t>
      </w:r>
      <w:r w:rsidRPr="008D69BC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. </w:t>
      </w:r>
      <w:r w:rsidRPr="008D69B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Предложения по совершенствованию нормативно-правового и информационного обеспечения деятельности в сфере проектирования, строительства, реконструкции объектов социальной инфраструктуры </w:t>
      </w:r>
      <w:r w:rsidRPr="008D69BC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br/>
      </w:r>
    </w:p>
    <w:p w:rsidR="00513875" w:rsidRPr="008D69BC" w:rsidRDefault="00513875" w:rsidP="00411B45">
      <w:pPr>
        <w:spacing w:after="0"/>
        <w:ind w:right="38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более качественного функционирования  </w:t>
      </w:r>
      <w:r w:rsidRPr="008D69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обеспечения деятельности в сфере проектирования, строительства, реконструкции объектов социальной инфраструктуры на протяжении срока действия программы необходимо проводить к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орректировку Правил землепользования и застройки муниципального образования.</w:t>
      </w:r>
    </w:p>
    <w:p w:rsidR="003134DE" w:rsidRPr="008D69BC" w:rsidRDefault="003134DE" w:rsidP="003134DE">
      <w:pPr>
        <w:tabs>
          <w:tab w:val="left" w:pos="709"/>
        </w:tabs>
        <w:spacing w:after="0" w:line="240" w:lineRule="auto"/>
        <w:ind w:left="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69BC">
        <w:rPr>
          <w:rFonts w:ascii="Times New Roman" w:eastAsia="Calibri" w:hAnsi="Times New Roman" w:cs="Times New Roman"/>
          <w:b/>
          <w:kern w:val="2"/>
          <w:sz w:val="24"/>
          <w:szCs w:val="24"/>
        </w:rPr>
        <w:t>Раздел</w:t>
      </w:r>
      <w:r w:rsidR="00663870" w:rsidRPr="008D69BC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 7</w:t>
      </w:r>
      <w:r w:rsidRPr="008D69BC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. </w:t>
      </w:r>
      <w:r w:rsidRPr="008D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Ожидаемые результаты </w:t>
      </w:r>
    </w:p>
    <w:p w:rsidR="003134DE" w:rsidRPr="008D69BC" w:rsidRDefault="003134DE" w:rsidP="003134DE">
      <w:pPr>
        <w:tabs>
          <w:tab w:val="left" w:pos="709"/>
        </w:tabs>
        <w:spacing w:after="0" w:line="240" w:lineRule="auto"/>
        <w:ind w:left="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период осуществления Программы будет создана база для реализации стратегических направлений развития поселения, что позволит ей достичь высокого уровня социального развития: 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Улучшение культурно-досуговой деятельности будет способствовать формированию здорового образа жизни среди населения, позволит приобщить широкие слои населения к культурно-историческому наследию;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Привлечения внебюджетных инвестиций в экономику поселения;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  Повышения благоустройства поселения;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Формирования современного привлекательного имиджа поселения;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Устойчивое развитие социальной инфраструктуры поселения.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позволит: 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повысить качество жизни жителей поселения; 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привлечь население поселения к непосредственному участию в реализации решений, направленных на улучшение качества жизни; 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повысить степень социального согласия, укрепить авторитет органов местного самоуправления.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стабильность в поселении в настоящее время могут быть обеспечены только с помощью продуманной целенаправленной социально-экономической политики. И такая политика может быть разработана и реализована  через программы социально-экономического развития поселений. 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к управлению поселением через интересы благосостояния населения, интересы экономической стабильности и безопасности, наполненные конкретным содержанием и выраженные в  форме программных мероприятий, позволяет обеспечить  социально-экономическое развитие, как отдельных сельских поселений, так и муниципального образования в целом. 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принятие  среднесрочной программы развития сельского поселения позволяет закрепить приоритеты социальной, финансовой, инвестиционной, экономической политики, определить последовательность и сроки решения накопившихся за многие годы проблем. А целевые установки Программы и создаваемые  для её реализации механизмы, позволят значительно повысить деловую активность управленческих и предпринимательских кадров поселения, создать необходимые условия для активизации экономической и хозяйственной деятельности на его территории.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4DE" w:rsidRPr="008D69BC" w:rsidRDefault="003134DE" w:rsidP="00663870">
      <w:pPr>
        <w:spacing w:after="0" w:line="240" w:lineRule="auto"/>
        <w:ind w:left="3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="00663870" w:rsidRPr="008D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8D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Организация контроля за реализацией Программы</w:t>
      </w:r>
    </w:p>
    <w:p w:rsidR="003134DE" w:rsidRPr="008D69BC" w:rsidRDefault="003134DE" w:rsidP="003134DE">
      <w:pPr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 структура управления Программой базируется на существующей схеме исполнительной власти</w:t>
      </w:r>
      <w:r w:rsidR="0027159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Столбецкого 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 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руководство Программой осуществляет глава </w:t>
      </w:r>
      <w:r w:rsidR="0027159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Столбецкого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в функции которого в рамках реализации Программы входит определение приоритетов, постановка оперативных и краткосрочных целей Программы.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Оперативные функции по реализации Программы осуществляют специалисты администрации </w:t>
      </w:r>
      <w:r w:rsidR="00271595"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Столбецкого</w:t>
      </w: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под руководством главы администрации. 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поселения осуществляет следующие действия: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-рассматривает и утверждает план мероприятий, объемы их финансирования и сроки реализации;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-выносит заключения о ходе выполнения Плана, рассматривает предложения по внесению изменений по приоритетности отдельных программных направлений и мероприятий.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-взаимодействует с районными и областными органами исполнительной власти по включению предложений городского поселения в районные и областные целевые программы;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-контроль за выполнением годового плана действий и подготовка отчетов о его выполнении;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-осуществляет руководство по подготовке перечня муниципальных целевых программ поселения, предлагаемых к финансированию из районного и областного бюджета на очередной финансовый год;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реализации мероприятий Программы поселения.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 поселения осуществляют следующие функции: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-подготовка проектов нормативных правовых актов по подведомственной сфере по соответствующим разделам Программы;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-подготовка проектов программ поселения по приоритетным направлениям Программы;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-формирование бюджетных заявок на выделение средств из бюджета поселения; 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-подготовка предложений, связанных с корректировкой сроков, исполнителей и объемов ресурсов по мероприятиям Программы;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-прием заявок предприятий и организаций, участвующих в Программе, на получение поддержки для реализации разработанных ими мероприятий или инвестиционных проектов.</w:t>
      </w:r>
    </w:p>
    <w:p w:rsidR="003134DE" w:rsidRPr="008D69BC" w:rsidRDefault="003134DE" w:rsidP="003134DE">
      <w:pPr>
        <w:spacing w:after="0" w:line="240" w:lineRule="auto"/>
        <w:ind w:left="39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4DE" w:rsidRPr="008D69BC" w:rsidRDefault="00411B45" w:rsidP="003134DE">
      <w:pPr>
        <w:spacing w:after="0" w:line="240" w:lineRule="auto"/>
        <w:ind w:left="3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="00663870" w:rsidRPr="008D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3134DE" w:rsidRPr="008D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.Механизм обновления Программы</w:t>
      </w:r>
    </w:p>
    <w:p w:rsidR="003134DE" w:rsidRPr="008D69BC" w:rsidRDefault="003134DE" w:rsidP="003134D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Программы производится: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выявлении новых, необходимых к реализации мероприятий,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появлении новых инвестиционных проектов, особо значимых для территории;</w:t>
      </w:r>
    </w:p>
    <w:p w:rsidR="003134DE" w:rsidRPr="008D69BC" w:rsidRDefault="003134DE" w:rsidP="00313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наступлении событий, выявляющих новые приоритеты в развитии поселения, а также вызывающих потерю своей значимости отдельных мероприятий.</w:t>
      </w:r>
    </w:p>
    <w:p w:rsidR="003134DE" w:rsidRPr="008D69BC" w:rsidRDefault="003134DE" w:rsidP="003134DE">
      <w:pPr>
        <w:rPr>
          <w:rFonts w:ascii="Times New Roman" w:hAnsi="Times New Roman" w:cs="Times New Roman"/>
          <w:sz w:val="24"/>
          <w:szCs w:val="24"/>
        </w:rPr>
      </w:pPr>
      <w:r w:rsidRPr="008D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Программные мероприятия могут также быть скорректированы в зависимости от изменения ситуации на основании обоснованного предложения исполнителя. По перечисленным выше основаниям Программа может быть дополнена новыми мероприятиями с обоснованием объемов и источников финансирования</w:t>
      </w:r>
    </w:p>
    <w:p w:rsidR="004630B6" w:rsidRDefault="004630B6" w:rsidP="004630B6">
      <w:pPr>
        <w:widowControl w:val="0"/>
        <w:suppressAutoHyphens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630B6" w:rsidSect="00235EE9">
      <w:footerReference w:type="default" r:id="rId8"/>
      <w:pgSz w:w="11906" w:h="16838"/>
      <w:pgMar w:top="899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077" w:rsidRDefault="00DF4077">
      <w:pPr>
        <w:spacing w:after="0" w:line="240" w:lineRule="auto"/>
      </w:pPr>
      <w:r>
        <w:separator/>
      </w:r>
    </w:p>
  </w:endnote>
  <w:endnote w:type="continuationSeparator" w:id="0">
    <w:p w:rsidR="00DF4077" w:rsidRDefault="00DF4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EF5" w:rsidRDefault="00356EF5">
    <w:pPr>
      <w:pStyle w:val="a3"/>
      <w:jc w:val="center"/>
    </w:pPr>
  </w:p>
  <w:p w:rsidR="00356EF5" w:rsidRDefault="00356EF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077" w:rsidRDefault="00DF4077">
      <w:pPr>
        <w:spacing w:after="0" w:line="240" w:lineRule="auto"/>
      </w:pPr>
      <w:r>
        <w:separator/>
      </w:r>
    </w:p>
  </w:footnote>
  <w:footnote w:type="continuationSeparator" w:id="0">
    <w:p w:rsidR="00DF4077" w:rsidRDefault="00DF4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A618C"/>
    <w:multiLevelType w:val="hybridMultilevel"/>
    <w:tmpl w:val="D194B05A"/>
    <w:lvl w:ilvl="0" w:tplc="5A60A92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3DEF4357"/>
    <w:multiLevelType w:val="hybridMultilevel"/>
    <w:tmpl w:val="932A41BC"/>
    <w:lvl w:ilvl="0" w:tplc="C366A62C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C66428"/>
    <w:multiLevelType w:val="hybridMultilevel"/>
    <w:tmpl w:val="2A4AE5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341B72"/>
    <w:multiLevelType w:val="hybridMultilevel"/>
    <w:tmpl w:val="3F389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233EE"/>
    <w:multiLevelType w:val="hybridMultilevel"/>
    <w:tmpl w:val="550C4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02247"/>
    <w:multiLevelType w:val="hybridMultilevel"/>
    <w:tmpl w:val="5DDC5E7C"/>
    <w:lvl w:ilvl="0" w:tplc="A3D80F6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 w15:restartNumberingAfterBreak="0">
    <w:nsid w:val="6F2B124C"/>
    <w:multiLevelType w:val="hybridMultilevel"/>
    <w:tmpl w:val="3F389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905B3"/>
    <w:multiLevelType w:val="hybridMultilevel"/>
    <w:tmpl w:val="A75271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665"/>
    <w:rsid w:val="00005BCD"/>
    <w:rsid w:val="00053751"/>
    <w:rsid w:val="00072B75"/>
    <w:rsid w:val="00091543"/>
    <w:rsid w:val="0012240C"/>
    <w:rsid w:val="0014560D"/>
    <w:rsid w:val="00150758"/>
    <w:rsid w:val="00154E19"/>
    <w:rsid w:val="001B385A"/>
    <w:rsid w:val="001C6690"/>
    <w:rsid w:val="001C765D"/>
    <w:rsid w:val="001D3D4A"/>
    <w:rsid w:val="001D50AA"/>
    <w:rsid w:val="001E280D"/>
    <w:rsid w:val="001F2182"/>
    <w:rsid w:val="002331CF"/>
    <w:rsid w:val="00235EE9"/>
    <w:rsid w:val="00262B36"/>
    <w:rsid w:val="00271595"/>
    <w:rsid w:val="002C4523"/>
    <w:rsid w:val="002D3B42"/>
    <w:rsid w:val="002F68ED"/>
    <w:rsid w:val="003021BE"/>
    <w:rsid w:val="003134DE"/>
    <w:rsid w:val="00356EF5"/>
    <w:rsid w:val="003D3961"/>
    <w:rsid w:val="003D4846"/>
    <w:rsid w:val="0040688A"/>
    <w:rsid w:val="00411B45"/>
    <w:rsid w:val="00420341"/>
    <w:rsid w:val="00450A7C"/>
    <w:rsid w:val="00462A05"/>
    <w:rsid w:val="004630B6"/>
    <w:rsid w:val="00473972"/>
    <w:rsid w:val="004879EF"/>
    <w:rsid w:val="004C1502"/>
    <w:rsid w:val="004D0A8E"/>
    <w:rsid w:val="004F7CF3"/>
    <w:rsid w:val="00502EE1"/>
    <w:rsid w:val="00513875"/>
    <w:rsid w:val="005144F8"/>
    <w:rsid w:val="005321AD"/>
    <w:rsid w:val="00557FA0"/>
    <w:rsid w:val="00572968"/>
    <w:rsid w:val="005953C0"/>
    <w:rsid w:val="005A682E"/>
    <w:rsid w:val="005B01AC"/>
    <w:rsid w:val="005F707F"/>
    <w:rsid w:val="0061015F"/>
    <w:rsid w:val="00645632"/>
    <w:rsid w:val="00661EA3"/>
    <w:rsid w:val="00663870"/>
    <w:rsid w:val="00677716"/>
    <w:rsid w:val="006B5ED5"/>
    <w:rsid w:val="006D5D3B"/>
    <w:rsid w:val="006D6E82"/>
    <w:rsid w:val="006D7A6D"/>
    <w:rsid w:val="00722034"/>
    <w:rsid w:val="0073085B"/>
    <w:rsid w:val="00742CDF"/>
    <w:rsid w:val="00745D9D"/>
    <w:rsid w:val="00755471"/>
    <w:rsid w:val="007703DD"/>
    <w:rsid w:val="007A25D1"/>
    <w:rsid w:val="007C1456"/>
    <w:rsid w:val="007D0E88"/>
    <w:rsid w:val="007D12F0"/>
    <w:rsid w:val="007F3742"/>
    <w:rsid w:val="008038DE"/>
    <w:rsid w:val="00804EC5"/>
    <w:rsid w:val="008322ED"/>
    <w:rsid w:val="00852965"/>
    <w:rsid w:val="00861E97"/>
    <w:rsid w:val="00862128"/>
    <w:rsid w:val="00862437"/>
    <w:rsid w:val="008D69BC"/>
    <w:rsid w:val="008F08F6"/>
    <w:rsid w:val="00916665"/>
    <w:rsid w:val="009254C8"/>
    <w:rsid w:val="009D69BE"/>
    <w:rsid w:val="009E60C0"/>
    <w:rsid w:val="009F30BE"/>
    <w:rsid w:val="00A03325"/>
    <w:rsid w:val="00A23137"/>
    <w:rsid w:val="00A52B4B"/>
    <w:rsid w:val="00A63221"/>
    <w:rsid w:val="00A825F5"/>
    <w:rsid w:val="00AA6654"/>
    <w:rsid w:val="00AB0F5C"/>
    <w:rsid w:val="00AB2AF7"/>
    <w:rsid w:val="00AC7F6D"/>
    <w:rsid w:val="00B05118"/>
    <w:rsid w:val="00B41153"/>
    <w:rsid w:val="00B43770"/>
    <w:rsid w:val="00B72E9A"/>
    <w:rsid w:val="00BD1342"/>
    <w:rsid w:val="00C07431"/>
    <w:rsid w:val="00C169E9"/>
    <w:rsid w:val="00C64D5A"/>
    <w:rsid w:val="00C80239"/>
    <w:rsid w:val="00C86DB5"/>
    <w:rsid w:val="00D00DBF"/>
    <w:rsid w:val="00D17513"/>
    <w:rsid w:val="00D17572"/>
    <w:rsid w:val="00D209C0"/>
    <w:rsid w:val="00D443E5"/>
    <w:rsid w:val="00DC1335"/>
    <w:rsid w:val="00DC1A12"/>
    <w:rsid w:val="00DD0270"/>
    <w:rsid w:val="00DF4077"/>
    <w:rsid w:val="00E21D6C"/>
    <w:rsid w:val="00E32526"/>
    <w:rsid w:val="00E3322E"/>
    <w:rsid w:val="00E36A48"/>
    <w:rsid w:val="00EA6D87"/>
    <w:rsid w:val="00EC0A8D"/>
    <w:rsid w:val="00EC4573"/>
    <w:rsid w:val="00EF31D8"/>
    <w:rsid w:val="00F0309E"/>
    <w:rsid w:val="00F22FF9"/>
    <w:rsid w:val="00F56FE0"/>
    <w:rsid w:val="00FB52E7"/>
    <w:rsid w:val="00FB56F2"/>
    <w:rsid w:val="00FC7659"/>
    <w:rsid w:val="00FE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2C8B13"/>
  <w15:docId w15:val="{3B1F0778-7EF7-4ED2-AAD3-862E587B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2F0"/>
  </w:style>
  <w:style w:type="paragraph" w:styleId="9">
    <w:name w:val="heading 9"/>
    <w:aliases w:val="ТАБЛИЦА"/>
    <w:basedOn w:val="a"/>
    <w:next w:val="a"/>
    <w:link w:val="90"/>
    <w:semiHidden/>
    <w:unhideWhenUsed/>
    <w:qFormat/>
    <w:rsid w:val="00E32526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A6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A6D87"/>
  </w:style>
  <w:style w:type="character" w:customStyle="1" w:styleId="90">
    <w:name w:val="Заголовок 9 Знак"/>
    <w:aliases w:val="ТАБЛИЦА Знак"/>
    <w:basedOn w:val="a0"/>
    <w:link w:val="9"/>
    <w:semiHidden/>
    <w:rsid w:val="00E32526"/>
    <w:rPr>
      <w:rFonts w:ascii="Cambria" w:eastAsia="Times New Roman" w:hAnsi="Cambria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E3252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qFormat/>
    <w:rsid w:val="00E32526"/>
    <w:pPr>
      <w:autoSpaceDE w:val="0"/>
      <w:autoSpaceDN w:val="0"/>
      <w:adjustRightInd w:val="0"/>
      <w:spacing w:before="160" w:after="160" w:line="360" w:lineRule="auto"/>
      <w:ind w:firstLine="709"/>
      <w:jc w:val="both"/>
    </w:pPr>
    <w:rPr>
      <w:rFonts w:ascii="Arial Narrow" w:eastAsia="Times New Roman" w:hAnsi="Arial Narrow" w:cs="Arial CYR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33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22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5138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513875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513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3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BD395-389A-43C3-B97C-EEA7395E2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1</Pages>
  <Words>3382</Words>
  <Characters>19283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User</cp:lastModifiedBy>
  <cp:revision>60</cp:revision>
  <cp:lastPrinted>2023-01-26T06:59:00Z</cp:lastPrinted>
  <dcterms:created xsi:type="dcterms:W3CDTF">2017-12-12T14:30:00Z</dcterms:created>
  <dcterms:modified xsi:type="dcterms:W3CDTF">2023-02-02T06:41:00Z</dcterms:modified>
</cp:coreProperties>
</file>